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4045" w14:textId="77777777" w:rsidR="003307A8" w:rsidRPr="00DF4EAD" w:rsidRDefault="003307A8" w:rsidP="003307A8">
      <w:pPr>
        <w:pStyle w:val="Sinespaciado"/>
        <w:jc w:val="center"/>
        <w:rPr>
          <w:rFonts w:asciiTheme="majorHAnsi" w:hAnsiTheme="majorHAnsi" w:cs="Arial"/>
          <w:b/>
          <w:sz w:val="24"/>
          <w:szCs w:val="24"/>
        </w:rPr>
      </w:pPr>
    </w:p>
    <w:p w14:paraId="417A7181" w14:textId="77777777" w:rsidR="003307A8" w:rsidRPr="00DF4EAD" w:rsidRDefault="003307A8" w:rsidP="003307A8">
      <w:pPr>
        <w:pStyle w:val="Sinespaciado"/>
        <w:jc w:val="center"/>
        <w:rPr>
          <w:rFonts w:asciiTheme="majorHAnsi" w:hAnsiTheme="majorHAnsi" w:cs="Arial"/>
          <w:b/>
          <w:sz w:val="28"/>
          <w:szCs w:val="28"/>
        </w:rPr>
      </w:pPr>
      <w:r w:rsidRPr="00DF4EAD">
        <w:rPr>
          <w:rFonts w:asciiTheme="majorHAnsi" w:hAnsiTheme="majorHAnsi" w:cs="Arial"/>
          <w:b/>
          <w:sz w:val="28"/>
          <w:szCs w:val="28"/>
        </w:rPr>
        <w:t>CONVOCATORIA</w:t>
      </w:r>
    </w:p>
    <w:p w14:paraId="116144EC" w14:textId="77777777" w:rsidR="003307A8" w:rsidRPr="00DF4EAD" w:rsidRDefault="003307A8" w:rsidP="003307A8">
      <w:pPr>
        <w:pStyle w:val="Sinespaciado"/>
        <w:jc w:val="center"/>
        <w:rPr>
          <w:rFonts w:asciiTheme="majorHAnsi" w:hAnsiTheme="majorHAnsi" w:cs="Arial"/>
          <w:b/>
          <w:sz w:val="24"/>
          <w:szCs w:val="24"/>
        </w:rPr>
      </w:pPr>
    </w:p>
    <w:p w14:paraId="5B9DCA27" w14:textId="77777777" w:rsidR="003307A8" w:rsidRPr="00DF4EAD" w:rsidRDefault="00EA63E4" w:rsidP="000026FF">
      <w:pPr>
        <w:pStyle w:val="Sinespaciado"/>
        <w:jc w:val="both"/>
        <w:rPr>
          <w:rFonts w:asciiTheme="majorHAnsi" w:hAnsiTheme="majorHAnsi" w:cs="Arial"/>
          <w:b/>
          <w:sz w:val="24"/>
          <w:szCs w:val="24"/>
        </w:rPr>
      </w:pPr>
      <w:r w:rsidRPr="00DF4EAD">
        <w:rPr>
          <w:rFonts w:asciiTheme="majorHAnsi" w:hAnsiTheme="majorHAnsi" w:cs="Arial"/>
          <w:b/>
          <w:sz w:val="24"/>
          <w:szCs w:val="24"/>
        </w:rPr>
        <w:t xml:space="preserve">A LA ASAMBLEA </w:t>
      </w:r>
      <w:r w:rsidR="008B284E" w:rsidRPr="00DF4EAD">
        <w:rPr>
          <w:rFonts w:asciiTheme="majorHAnsi" w:hAnsiTheme="majorHAnsi" w:cs="Arial"/>
          <w:b/>
          <w:sz w:val="24"/>
          <w:szCs w:val="24"/>
        </w:rPr>
        <w:t>DE ENTIDAD FEDERATIVA</w:t>
      </w:r>
      <w:r w:rsidRPr="00DF4EAD">
        <w:rPr>
          <w:rFonts w:asciiTheme="majorHAnsi" w:hAnsiTheme="majorHAnsi" w:cs="Arial"/>
          <w:b/>
          <w:sz w:val="24"/>
          <w:szCs w:val="24"/>
        </w:rPr>
        <w:t xml:space="preserve"> DEL PARTIDO REVOLUCIONARIO INSTITUTIONAL, </w:t>
      </w:r>
      <w:r w:rsidR="003307A8" w:rsidRPr="00DF4EAD">
        <w:rPr>
          <w:rFonts w:asciiTheme="majorHAnsi" w:hAnsiTheme="majorHAnsi" w:cs="Arial"/>
          <w:b/>
          <w:sz w:val="24"/>
          <w:szCs w:val="24"/>
        </w:rPr>
        <w:t>PARA LA DELIBERACIÓN Y ELECCIÓN DE LAS Y LOS DELEGADOS QUE PARTICIPARAN</w:t>
      </w:r>
      <w:r w:rsidR="007D6839" w:rsidRPr="00DF4EAD">
        <w:rPr>
          <w:rFonts w:asciiTheme="majorHAnsi" w:hAnsiTheme="majorHAnsi" w:cs="Arial"/>
          <w:b/>
          <w:sz w:val="24"/>
          <w:szCs w:val="24"/>
        </w:rPr>
        <w:t xml:space="preserve"> EN</w:t>
      </w:r>
      <w:r w:rsidR="003307A8" w:rsidRPr="00DF4EAD">
        <w:rPr>
          <w:rFonts w:asciiTheme="majorHAnsi" w:hAnsiTheme="majorHAnsi" w:cs="Arial"/>
          <w:b/>
          <w:sz w:val="24"/>
          <w:szCs w:val="24"/>
        </w:rPr>
        <w:t xml:space="preserve"> LOS TRABAJO</w:t>
      </w:r>
      <w:r w:rsidRPr="00DF4EAD">
        <w:rPr>
          <w:rFonts w:asciiTheme="majorHAnsi" w:hAnsiTheme="majorHAnsi" w:cs="Arial"/>
          <w:b/>
          <w:sz w:val="24"/>
          <w:szCs w:val="24"/>
        </w:rPr>
        <w:t>S DE LA XXIII ASAMBLEA NACIONAL</w:t>
      </w:r>
      <w:r w:rsidR="003307A8" w:rsidRPr="00DF4EAD">
        <w:rPr>
          <w:rFonts w:asciiTheme="majorHAnsi" w:hAnsiTheme="majorHAnsi" w:cs="Arial"/>
          <w:b/>
          <w:sz w:val="24"/>
          <w:szCs w:val="24"/>
        </w:rPr>
        <w:t>.</w:t>
      </w:r>
    </w:p>
    <w:p w14:paraId="4F6131C1" w14:textId="77777777" w:rsidR="003307A8" w:rsidRPr="00DF4EAD" w:rsidRDefault="003307A8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5EBE8F0E" w14:textId="0B046178" w:rsidR="00BE36C3" w:rsidRPr="00DF4EAD" w:rsidRDefault="00AA666C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 xml:space="preserve">Con fundamento en lo dispuesto por </w:t>
      </w:r>
      <w:r w:rsidR="00996A6F" w:rsidRPr="00DF4EAD">
        <w:rPr>
          <w:rFonts w:asciiTheme="majorHAnsi" w:hAnsiTheme="majorHAnsi"/>
          <w:sz w:val="24"/>
          <w:szCs w:val="24"/>
        </w:rPr>
        <w:t>las B</w:t>
      </w:r>
      <w:r w:rsidR="007E2293" w:rsidRPr="00DF4EAD">
        <w:rPr>
          <w:rFonts w:asciiTheme="majorHAnsi" w:hAnsiTheme="majorHAnsi"/>
          <w:sz w:val="24"/>
          <w:szCs w:val="24"/>
        </w:rPr>
        <w:t>ases</w:t>
      </w:r>
      <w:r w:rsidR="00996A6F" w:rsidRPr="00DF4EAD">
        <w:rPr>
          <w:rFonts w:asciiTheme="majorHAnsi" w:hAnsiTheme="majorHAnsi"/>
          <w:sz w:val="24"/>
          <w:szCs w:val="24"/>
        </w:rPr>
        <w:t xml:space="preserve"> Tercera,</w:t>
      </w:r>
      <w:r w:rsidR="007E2293" w:rsidRPr="00DF4EAD">
        <w:rPr>
          <w:rFonts w:asciiTheme="majorHAnsi" w:hAnsiTheme="majorHAnsi"/>
          <w:sz w:val="24"/>
          <w:szCs w:val="24"/>
        </w:rPr>
        <w:t xml:space="preserve"> </w:t>
      </w:r>
      <w:r w:rsidR="00BE36C3" w:rsidRPr="00DF4EAD">
        <w:rPr>
          <w:rFonts w:asciiTheme="majorHAnsi" w:hAnsiTheme="majorHAnsi"/>
          <w:sz w:val="24"/>
          <w:szCs w:val="24"/>
        </w:rPr>
        <w:t xml:space="preserve">Cuarta, </w:t>
      </w:r>
      <w:r w:rsidR="008B284E" w:rsidRPr="00DF4EAD">
        <w:rPr>
          <w:rFonts w:asciiTheme="majorHAnsi" w:hAnsiTheme="majorHAnsi"/>
          <w:sz w:val="24"/>
          <w:szCs w:val="24"/>
        </w:rPr>
        <w:t xml:space="preserve">Décima, </w:t>
      </w:r>
      <w:r w:rsidR="003307A8" w:rsidRPr="00DF4EAD">
        <w:rPr>
          <w:rFonts w:asciiTheme="majorHAnsi" w:hAnsiTheme="majorHAnsi"/>
          <w:sz w:val="24"/>
          <w:szCs w:val="24"/>
        </w:rPr>
        <w:t xml:space="preserve">Décima </w:t>
      </w:r>
      <w:r w:rsidR="00EA63E4" w:rsidRPr="00DF4EAD">
        <w:rPr>
          <w:rFonts w:asciiTheme="majorHAnsi" w:hAnsiTheme="majorHAnsi"/>
          <w:sz w:val="24"/>
          <w:szCs w:val="24"/>
        </w:rPr>
        <w:t>Segunda</w:t>
      </w:r>
      <w:r w:rsidR="003307A8" w:rsidRPr="00DF4EAD">
        <w:rPr>
          <w:rFonts w:asciiTheme="majorHAnsi" w:hAnsiTheme="majorHAnsi"/>
          <w:sz w:val="24"/>
          <w:szCs w:val="24"/>
        </w:rPr>
        <w:t xml:space="preserve">, Décima </w:t>
      </w:r>
      <w:r w:rsidR="00EA63E4" w:rsidRPr="00DF4EAD">
        <w:rPr>
          <w:rFonts w:asciiTheme="majorHAnsi" w:hAnsiTheme="majorHAnsi"/>
          <w:sz w:val="24"/>
          <w:szCs w:val="24"/>
        </w:rPr>
        <w:t>Quinta</w:t>
      </w:r>
      <w:r w:rsidR="003307A8" w:rsidRPr="00DF4EAD">
        <w:rPr>
          <w:rFonts w:asciiTheme="majorHAnsi" w:hAnsiTheme="majorHAnsi"/>
          <w:sz w:val="24"/>
          <w:szCs w:val="24"/>
        </w:rPr>
        <w:t xml:space="preserve">, fracción </w:t>
      </w:r>
      <w:r w:rsidR="00EA63E4" w:rsidRPr="00DF4EAD">
        <w:rPr>
          <w:rFonts w:asciiTheme="majorHAnsi" w:hAnsiTheme="majorHAnsi"/>
          <w:sz w:val="24"/>
          <w:szCs w:val="24"/>
        </w:rPr>
        <w:t xml:space="preserve">XI; Décima Sexta, Décima </w:t>
      </w:r>
      <w:r w:rsidR="008B284E" w:rsidRPr="00DF4EAD">
        <w:rPr>
          <w:rFonts w:asciiTheme="majorHAnsi" w:hAnsiTheme="majorHAnsi"/>
          <w:sz w:val="24"/>
          <w:szCs w:val="24"/>
        </w:rPr>
        <w:t>Séptima, inciso d) y Vigésima, f</w:t>
      </w:r>
      <w:r w:rsidR="00EA63E4" w:rsidRPr="00DF4EAD">
        <w:rPr>
          <w:rFonts w:asciiTheme="majorHAnsi" w:hAnsiTheme="majorHAnsi"/>
          <w:sz w:val="24"/>
          <w:szCs w:val="24"/>
        </w:rPr>
        <w:t>racción I</w:t>
      </w:r>
      <w:r w:rsidR="008B284E" w:rsidRPr="00DF4EAD">
        <w:rPr>
          <w:rFonts w:asciiTheme="majorHAnsi" w:hAnsiTheme="majorHAnsi"/>
          <w:sz w:val="24"/>
          <w:szCs w:val="24"/>
        </w:rPr>
        <w:t>V</w:t>
      </w:r>
      <w:r w:rsidR="00BE36C3" w:rsidRPr="00DF4EAD">
        <w:rPr>
          <w:rFonts w:asciiTheme="majorHAnsi" w:hAnsiTheme="majorHAnsi"/>
          <w:sz w:val="24"/>
          <w:szCs w:val="24"/>
        </w:rPr>
        <w:t xml:space="preserve"> de la </w:t>
      </w:r>
      <w:r w:rsidR="00EA63E4" w:rsidRPr="00DF4EAD">
        <w:rPr>
          <w:rFonts w:asciiTheme="majorHAnsi" w:hAnsiTheme="majorHAnsi"/>
          <w:sz w:val="24"/>
          <w:szCs w:val="24"/>
        </w:rPr>
        <w:t>c</w:t>
      </w:r>
      <w:r w:rsidR="00BE36C3" w:rsidRPr="00DF4EAD">
        <w:rPr>
          <w:rFonts w:asciiTheme="majorHAnsi" w:hAnsiTheme="majorHAnsi"/>
          <w:sz w:val="24"/>
          <w:szCs w:val="24"/>
        </w:rPr>
        <w:t>onvocatoria a</w:t>
      </w:r>
      <w:r w:rsidRPr="00DF4EAD">
        <w:rPr>
          <w:rFonts w:asciiTheme="majorHAnsi" w:hAnsiTheme="majorHAnsi"/>
          <w:sz w:val="24"/>
          <w:szCs w:val="24"/>
        </w:rPr>
        <w:t xml:space="preserve"> la </w:t>
      </w:r>
      <w:r w:rsidRPr="00DF4EAD">
        <w:rPr>
          <w:rFonts w:asciiTheme="majorHAnsi" w:hAnsiTheme="majorHAnsi"/>
          <w:b/>
          <w:i/>
          <w:sz w:val="24"/>
          <w:szCs w:val="24"/>
        </w:rPr>
        <w:t>XXI</w:t>
      </w:r>
      <w:r w:rsidR="003307A8" w:rsidRPr="00DF4EAD">
        <w:rPr>
          <w:rFonts w:asciiTheme="majorHAnsi" w:hAnsiTheme="majorHAnsi"/>
          <w:b/>
          <w:i/>
          <w:sz w:val="24"/>
          <w:szCs w:val="24"/>
        </w:rPr>
        <w:t>I</w:t>
      </w:r>
      <w:r w:rsidRPr="00DF4EAD">
        <w:rPr>
          <w:rFonts w:asciiTheme="majorHAnsi" w:hAnsiTheme="majorHAnsi"/>
          <w:b/>
          <w:i/>
          <w:sz w:val="24"/>
          <w:szCs w:val="24"/>
        </w:rPr>
        <w:t>I Asamblea Nacional</w:t>
      </w:r>
      <w:r w:rsidR="008B284E" w:rsidRPr="00DF4EAD">
        <w:rPr>
          <w:rFonts w:asciiTheme="majorHAnsi" w:hAnsiTheme="majorHAnsi"/>
          <w:sz w:val="24"/>
          <w:szCs w:val="24"/>
        </w:rPr>
        <w:t xml:space="preserve"> publicada </w:t>
      </w:r>
      <w:r w:rsidR="00A81955" w:rsidRPr="00DF4EAD">
        <w:rPr>
          <w:rFonts w:asciiTheme="majorHAnsi" w:hAnsiTheme="majorHAnsi"/>
          <w:sz w:val="24"/>
          <w:szCs w:val="24"/>
        </w:rPr>
        <w:t xml:space="preserve">por el Comité Ejecutivo Nacional </w:t>
      </w:r>
      <w:r w:rsidR="008B284E" w:rsidRPr="00DF4EAD">
        <w:rPr>
          <w:rFonts w:asciiTheme="majorHAnsi" w:hAnsiTheme="majorHAnsi"/>
          <w:sz w:val="24"/>
          <w:szCs w:val="24"/>
        </w:rPr>
        <w:t xml:space="preserve">el </w:t>
      </w:r>
      <w:r w:rsidR="00A81955" w:rsidRPr="00DF4EAD">
        <w:rPr>
          <w:rFonts w:asciiTheme="majorHAnsi" w:hAnsiTheme="majorHAnsi"/>
          <w:sz w:val="24"/>
          <w:szCs w:val="24"/>
        </w:rPr>
        <w:t xml:space="preserve">4 de octubre de 2021; </w:t>
      </w:r>
      <w:r w:rsidR="00BE36C3" w:rsidRPr="00DF4EAD">
        <w:rPr>
          <w:rFonts w:asciiTheme="majorHAnsi" w:hAnsiTheme="majorHAnsi"/>
          <w:sz w:val="24"/>
          <w:szCs w:val="24"/>
        </w:rPr>
        <w:t xml:space="preserve">así como los artículos </w:t>
      </w:r>
      <w:r w:rsidR="00EA63E4" w:rsidRPr="00DF4EAD">
        <w:rPr>
          <w:rFonts w:asciiTheme="majorHAnsi" w:hAnsiTheme="majorHAnsi"/>
          <w:sz w:val="24"/>
          <w:szCs w:val="24"/>
        </w:rPr>
        <w:t>3</w:t>
      </w:r>
      <w:r w:rsidR="00A81955" w:rsidRPr="00DF4EAD">
        <w:rPr>
          <w:rFonts w:asciiTheme="majorHAnsi" w:hAnsiTheme="majorHAnsi"/>
          <w:sz w:val="24"/>
          <w:szCs w:val="24"/>
        </w:rPr>
        <w:t>, 5, fracción III</w:t>
      </w:r>
      <w:r w:rsidR="00EA63E4" w:rsidRPr="00DF4EAD">
        <w:rPr>
          <w:rFonts w:asciiTheme="majorHAnsi" w:hAnsiTheme="majorHAnsi"/>
          <w:sz w:val="24"/>
          <w:szCs w:val="24"/>
        </w:rPr>
        <w:t xml:space="preserve"> </w:t>
      </w:r>
      <w:r w:rsidR="00996A6F" w:rsidRPr="00DF4EAD">
        <w:rPr>
          <w:rFonts w:asciiTheme="majorHAnsi" w:hAnsiTheme="majorHAnsi"/>
          <w:sz w:val="24"/>
          <w:szCs w:val="24"/>
        </w:rPr>
        <w:t xml:space="preserve">y </w:t>
      </w:r>
      <w:r w:rsidR="003307A8" w:rsidRPr="00DF4EAD">
        <w:rPr>
          <w:rFonts w:asciiTheme="majorHAnsi" w:hAnsiTheme="majorHAnsi"/>
          <w:sz w:val="24"/>
          <w:szCs w:val="24"/>
        </w:rPr>
        <w:t xml:space="preserve">del </w:t>
      </w:r>
      <w:r w:rsidR="00A81955" w:rsidRPr="00DF4EAD">
        <w:rPr>
          <w:rFonts w:asciiTheme="majorHAnsi" w:hAnsiTheme="majorHAnsi"/>
          <w:sz w:val="24"/>
          <w:szCs w:val="24"/>
        </w:rPr>
        <w:t>46</w:t>
      </w:r>
      <w:r w:rsidR="003307A8" w:rsidRPr="00DF4EAD">
        <w:rPr>
          <w:rFonts w:asciiTheme="majorHAnsi" w:hAnsiTheme="majorHAnsi"/>
          <w:sz w:val="24"/>
          <w:szCs w:val="24"/>
        </w:rPr>
        <w:t xml:space="preserve"> al </w:t>
      </w:r>
      <w:r w:rsidR="00A81955" w:rsidRPr="00DF4EAD">
        <w:rPr>
          <w:rFonts w:asciiTheme="majorHAnsi" w:hAnsiTheme="majorHAnsi"/>
          <w:sz w:val="24"/>
          <w:szCs w:val="24"/>
        </w:rPr>
        <w:t>57</w:t>
      </w:r>
      <w:r w:rsidR="00BE36C3" w:rsidRPr="00DF4EAD">
        <w:rPr>
          <w:rFonts w:asciiTheme="majorHAnsi" w:hAnsiTheme="majorHAnsi"/>
          <w:sz w:val="24"/>
          <w:szCs w:val="24"/>
        </w:rPr>
        <w:t xml:space="preserve"> de</w:t>
      </w:r>
      <w:r w:rsidR="00EA63E4" w:rsidRPr="00DF4EAD">
        <w:rPr>
          <w:rFonts w:asciiTheme="majorHAnsi" w:hAnsiTheme="majorHAnsi"/>
          <w:sz w:val="24"/>
          <w:szCs w:val="24"/>
        </w:rPr>
        <w:t xml:space="preserve"> su</w:t>
      </w:r>
      <w:r w:rsidR="00BE36C3" w:rsidRPr="00DF4EAD">
        <w:rPr>
          <w:rFonts w:asciiTheme="majorHAnsi" w:hAnsiTheme="majorHAnsi"/>
          <w:sz w:val="24"/>
          <w:szCs w:val="24"/>
        </w:rPr>
        <w:t xml:space="preserve"> Reglamento</w:t>
      </w:r>
      <w:r w:rsidR="005E0EB6" w:rsidRPr="00DF4EAD">
        <w:rPr>
          <w:rFonts w:asciiTheme="majorHAnsi" w:hAnsiTheme="majorHAnsi"/>
          <w:sz w:val="24"/>
          <w:szCs w:val="24"/>
        </w:rPr>
        <w:t xml:space="preserve"> </w:t>
      </w:r>
      <w:r w:rsidR="00EA63E4" w:rsidRPr="00DF4EAD">
        <w:rPr>
          <w:rFonts w:asciiTheme="majorHAnsi" w:hAnsiTheme="majorHAnsi"/>
          <w:sz w:val="24"/>
          <w:szCs w:val="24"/>
        </w:rPr>
        <w:t>publicad</w:t>
      </w:r>
      <w:r w:rsidR="00616953" w:rsidRPr="00DF4EAD">
        <w:rPr>
          <w:rFonts w:asciiTheme="majorHAnsi" w:hAnsiTheme="majorHAnsi"/>
          <w:sz w:val="24"/>
          <w:szCs w:val="24"/>
        </w:rPr>
        <w:t>o</w:t>
      </w:r>
      <w:r w:rsidR="005E0EB6" w:rsidRPr="00DF4EAD">
        <w:rPr>
          <w:rFonts w:asciiTheme="majorHAnsi" w:hAnsiTheme="majorHAnsi"/>
          <w:sz w:val="24"/>
          <w:szCs w:val="24"/>
        </w:rPr>
        <w:t xml:space="preserve"> por el Comité Ejecutivo Nacional el </w:t>
      </w:r>
      <w:r w:rsidR="001D0500" w:rsidRPr="00DF4EAD">
        <w:rPr>
          <w:rFonts w:asciiTheme="majorHAnsi" w:hAnsiTheme="majorHAnsi"/>
          <w:sz w:val="24"/>
          <w:szCs w:val="24"/>
        </w:rPr>
        <w:t>4</w:t>
      </w:r>
      <w:r w:rsidR="005E0EB6" w:rsidRPr="00DF4EAD">
        <w:rPr>
          <w:rFonts w:asciiTheme="majorHAnsi" w:hAnsiTheme="majorHAnsi"/>
          <w:sz w:val="24"/>
          <w:szCs w:val="24"/>
        </w:rPr>
        <w:t xml:space="preserve"> de </w:t>
      </w:r>
      <w:r w:rsidR="001D0500" w:rsidRPr="00DF4EAD">
        <w:rPr>
          <w:rFonts w:asciiTheme="majorHAnsi" w:hAnsiTheme="majorHAnsi"/>
          <w:sz w:val="24"/>
          <w:szCs w:val="24"/>
        </w:rPr>
        <w:t>octubre</w:t>
      </w:r>
      <w:r w:rsidR="005E0EB6" w:rsidRPr="00DF4EAD">
        <w:rPr>
          <w:rFonts w:asciiTheme="majorHAnsi" w:hAnsiTheme="majorHAnsi"/>
          <w:sz w:val="24"/>
          <w:szCs w:val="24"/>
        </w:rPr>
        <w:t xml:space="preserve"> de 202</w:t>
      </w:r>
      <w:r w:rsidR="001D0500" w:rsidRPr="00DF4EAD">
        <w:rPr>
          <w:rFonts w:asciiTheme="majorHAnsi" w:hAnsiTheme="majorHAnsi"/>
          <w:sz w:val="24"/>
          <w:szCs w:val="24"/>
        </w:rPr>
        <w:t>1</w:t>
      </w:r>
      <w:r w:rsidR="00EA63E4" w:rsidRPr="00DF4EAD">
        <w:rPr>
          <w:rFonts w:asciiTheme="majorHAnsi" w:hAnsiTheme="majorHAnsi"/>
          <w:sz w:val="24"/>
          <w:szCs w:val="24"/>
        </w:rPr>
        <w:t>;</w:t>
      </w:r>
      <w:r w:rsidR="00BE36C3" w:rsidRPr="00DF4EAD">
        <w:rPr>
          <w:rFonts w:asciiTheme="majorHAnsi" w:hAnsiTheme="majorHAnsi"/>
          <w:sz w:val="24"/>
          <w:szCs w:val="24"/>
        </w:rPr>
        <w:t xml:space="preserve"> el </w:t>
      </w:r>
      <w:r w:rsidR="00A51B92" w:rsidRPr="00DF4EAD">
        <w:rPr>
          <w:rFonts w:asciiTheme="majorHAnsi" w:hAnsiTheme="majorHAnsi"/>
          <w:sz w:val="24"/>
          <w:szCs w:val="24"/>
        </w:rPr>
        <w:t xml:space="preserve">Comité Directivo Estatal del Partido Revolucionario Institucional de </w:t>
      </w:r>
      <w:r w:rsidR="00C33931" w:rsidRPr="00DF4EAD">
        <w:rPr>
          <w:rFonts w:asciiTheme="majorHAnsi" w:hAnsiTheme="majorHAnsi"/>
          <w:sz w:val="24"/>
          <w:szCs w:val="24"/>
        </w:rPr>
        <w:t>Chihuahua.</w:t>
      </w:r>
      <w:r w:rsidR="00A51B92" w:rsidRPr="00DF4EAD">
        <w:rPr>
          <w:rFonts w:asciiTheme="majorHAnsi" w:hAnsiTheme="majorHAnsi"/>
          <w:sz w:val="24"/>
          <w:szCs w:val="24"/>
        </w:rPr>
        <w:t xml:space="preserve"> </w:t>
      </w:r>
    </w:p>
    <w:p w14:paraId="4F82F309" w14:textId="77777777" w:rsidR="00A51B92" w:rsidRPr="00DF4EAD" w:rsidRDefault="00A51B92" w:rsidP="000026FF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</w:p>
    <w:p w14:paraId="6DB29023" w14:textId="77777777" w:rsidR="004B3F62" w:rsidRPr="00DF4EAD" w:rsidRDefault="003B4CF5" w:rsidP="000026FF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>CONVOCA</w:t>
      </w:r>
    </w:p>
    <w:p w14:paraId="76506FD2" w14:textId="77777777" w:rsidR="004B3F62" w:rsidRPr="00DF4EAD" w:rsidRDefault="004B3F62" w:rsidP="000026FF">
      <w:pPr>
        <w:pStyle w:val="Sinespaciado"/>
        <w:jc w:val="both"/>
        <w:rPr>
          <w:rFonts w:asciiTheme="majorHAnsi" w:hAnsiTheme="majorHAnsi"/>
          <w:b/>
          <w:sz w:val="24"/>
          <w:szCs w:val="24"/>
        </w:rPr>
      </w:pPr>
    </w:p>
    <w:p w14:paraId="06DEB4B8" w14:textId="523E35E1" w:rsidR="004B3F62" w:rsidRPr="00DF4EAD" w:rsidRDefault="00DE30BC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A las y</w:t>
      </w:r>
      <w:r w:rsidR="003B4CF5" w:rsidRPr="00DF4EAD">
        <w:rPr>
          <w:rFonts w:asciiTheme="majorHAnsi" w:hAnsiTheme="majorHAnsi"/>
          <w:sz w:val="24"/>
          <w:szCs w:val="24"/>
        </w:rPr>
        <w:t xml:space="preserve"> los </w:t>
      </w:r>
      <w:r w:rsidR="00E23701" w:rsidRPr="00DF4EAD">
        <w:rPr>
          <w:rFonts w:asciiTheme="majorHAnsi" w:hAnsiTheme="majorHAnsi"/>
          <w:sz w:val="24"/>
          <w:szCs w:val="24"/>
        </w:rPr>
        <w:t>delegados electos en las asambleas</w:t>
      </w:r>
      <w:r w:rsidR="003B4CF5" w:rsidRPr="00DF4EAD">
        <w:rPr>
          <w:rFonts w:asciiTheme="majorHAnsi" w:hAnsiTheme="majorHAnsi"/>
          <w:sz w:val="24"/>
          <w:szCs w:val="24"/>
        </w:rPr>
        <w:t xml:space="preserve"> </w:t>
      </w:r>
      <w:r w:rsidR="00C33931" w:rsidRPr="00DF4EAD">
        <w:rPr>
          <w:rFonts w:asciiTheme="majorHAnsi" w:hAnsiTheme="majorHAnsi"/>
          <w:sz w:val="24"/>
          <w:szCs w:val="24"/>
        </w:rPr>
        <w:t>regionales</w:t>
      </w:r>
      <w:r w:rsidR="003B4CF5" w:rsidRPr="00DF4EAD">
        <w:rPr>
          <w:rFonts w:asciiTheme="majorHAnsi" w:hAnsiTheme="majorHAnsi"/>
          <w:sz w:val="24"/>
          <w:szCs w:val="24"/>
        </w:rPr>
        <w:t>, a</w:t>
      </w:r>
      <w:r w:rsidRPr="00DF4EAD">
        <w:rPr>
          <w:rFonts w:asciiTheme="majorHAnsi" w:hAnsiTheme="majorHAnsi"/>
          <w:sz w:val="24"/>
          <w:szCs w:val="24"/>
        </w:rPr>
        <w:t xml:space="preserve"> las y</w:t>
      </w:r>
      <w:r w:rsidR="003B4CF5" w:rsidRPr="00DF4EAD">
        <w:rPr>
          <w:rFonts w:asciiTheme="majorHAnsi" w:hAnsiTheme="majorHAnsi"/>
          <w:sz w:val="24"/>
          <w:szCs w:val="24"/>
        </w:rPr>
        <w:t xml:space="preserve"> los integrantes de</w:t>
      </w:r>
      <w:r w:rsidR="00E23701" w:rsidRPr="00DF4EAD">
        <w:rPr>
          <w:rFonts w:asciiTheme="majorHAnsi" w:hAnsiTheme="majorHAnsi"/>
          <w:sz w:val="24"/>
          <w:szCs w:val="24"/>
        </w:rPr>
        <w:t>l Comité Directivo</w:t>
      </w:r>
      <w:r w:rsidR="003B4CF5" w:rsidRPr="00DF4EAD">
        <w:rPr>
          <w:rFonts w:asciiTheme="majorHAnsi" w:hAnsiTheme="majorHAnsi"/>
          <w:sz w:val="24"/>
          <w:szCs w:val="24"/>
        </w:rPr>
        <w:t xml:space="preserve">, </w:t>
      </w:r>
      <w:r w:rsidR="00616953" w:rsidRPr="00DF4EAD">
        <w:rPr>
          <w:rFonts w:asciiTheme="majorHAnsi" w:hAnsiTheme="majorHAnsi"/>
          <w:sz w:val="24"/>
          <w:szCs w:val="24"/>
        </w:rPr>
        <w:t>a las y los delegados electo</w:t>
      </w:r>
      <w:r w:rsidR="00E23701" w:rsidRPr="00DF4EAD">
        <w:rPr>
          <w:rFonts w:asciiTheme="majorHAnsi" w:hAnsiTheme="majorHAnsi"/>
          <w:sz w:val="24"/>
          <w:szCs w:val="24"/>
        </w:rPr>
        <w:t xml:space="preserve">s entre pares, a las y los delegados del Consejo Político Nacional y legisladores federales que radiquen en la entidad federativa, </w:t>
      </w:r>
      <w:r w:rsidR="003B4CF5" w:rsidRPr="00DF4EAD">
        <w:rPr>
          <w:rFonts w:asciiTheme="majorHAnsi" w:hAnsiTheme="majorHAnsi"/>
          <w:sz w:val="24"/>
          <w:szCs w:val="24"/>
        </w:rPr>
        <w:t xml:space="preserve">a </w:t>
      </w:r>
      <w:r w:rsidRPr="00DF4EAD">
        <w:rPr>
          <w:rFonts w:asciiTheme="majorHAnsi" w:hAnsiTheme="majorHAnsi"/>
          <w:sz w:val="24"/>
          <w:szCs w:val="24"/>
        </w:rPr>
        <w:t xml:space="preserve">las y </w:t>
      </w:r>
      <w:r w:rsidR="003B4CF5" w:rsidRPr="00DF4EAD">
        <w:rPr>
          <w:rFonts w:asciiTheme="majorHAnsi" w:hAnsiTheme="majorHAnsi"/>
          <w:sz w:val="24"/>
          <w:szCs w:val="24"/>
        </w:rPr>
        <w:t>los dirigentes</w:t>
      </w:r>
      <w:r w:rsidR="00996A6F" w:rsidRPr="00DF4EAD">
        <w:rPr>
          <w:rFonts w:asciiTheme="majorHAnsi" w:hAnsiTheme="majorHAnsi"/>
          <w:sz w:val="24"/>
          <w:szCs w:val="24"/>
        </w:rPr>
        <w:t>, cuadros</w:t>
      </w:r>
      <w:r w:rsidRPr="00DF4EAD">
        <w:rPr>
          <w:rFonts w:asciiTheme="majorHAnsi" w:hAnsiTheme="majorHAnsi"/>
          <w:sz w:val="24"/>
          <w:szCs w:val="24"/>
        </w:rPr>
        <w:t>, miembros, sectores, organizaciones</w:t>
      </w:r>
      <w:r w:rsidR="003B4CF5" w:rsidRPr="00DF4EAD">
        <w:rPr>
          <w:rFonts w:asciiTheme="majorHAnsi" w:hAnsiTheme="majorHAnsi"/>
          <w:sz w:val="24"/>
          <w:szCs w:val="24"/>
        </w:rPr>
        <w:t xml:space="preserve"> y a la militancia del Parti</w:t>
      </w:r>
      <w:r w:rsidR="00E23701" w:rsidRPr="00DF4EAD">
        <w:rPr>
          <w:rFonts w:asciiTheme="majorHAnsi" w:hAnsiTheme="majorHAnsi"/>
          <w:sz w:val="24"/>
          <w:szCs w:val="24"/>
        </w:rPr>
        <w:t xml:space="preserve">do Revolucionario Institucional </w:t>
      </w:r>
      <w:r w:rsidR="003B4CF5" w:rsidRPr="00DF4EAD">
        <w:rPr>
          <w:rFonts w:asciiTheme="majorHAnsi" w:hAnsiTheme="majorHAnsi"/>
          <w:sz w:val="24"/>
          <w:szCs w:val="24"/>
        </w:rPr>
        <w:t xml:space="preserve">del Estado de </w:t>
      </w:r>
      <w:r w:rsidR="00C33931" w:rsidRPr="00DF4EAD">
        <w:rPr>
          <w:rFonts w:asciiTheme="majorHAnsi" w:hAnsiTheme="majorHAnsi"/>
          <w:sz w:val="24"/>
          <w:szCs w:val="24"/>
        </w:rPr>
        <w:t>Chihuahua</w:t>
      </w:r>
      <w:r w:rsidR="003B4CF5" w:rsidRPr="00DF4EAD">
        <w:rPr>
          <w:rFonts w:asciiTheme="majorHAnsi" w:hAnsiTheme="majorHAnsi"/>
          <w:sz w:val="24"/>
          <w:szCs w:val="24"/>
        </w:rPr>
        <w:t>, a la celebración de la</w:t>
      </w:r>
      <w:r w:rsidR="00E23701" w:rsidRPr="00DF4EAD">
        <w:rPr>
          <w:rFonts w:asciiTheme="majorHAnsi" w:hAnsiTheme="majorHAnsi"/>
          <w:sz w:val="24"/>
          <w:szCs w:val="24"/>
        </w:rPr>
        <w:t xml:space="preserve"> Asamblea de entidad federativa</w:t>
      </w:r>
      <w:r w:rsidR="003B4CF5" w:rsidRPr="00DF4EAD">
        <w:rPr>
          <w:rFonts w:asciiTheme="majorHAnsi" w:hAnsiTheme="majorHAnsi"/>
          <w:sz w:val="24"/>
          <w:szCs w:val="24"/>
        </w:rPr>
        <w:t xml:space="preserve"> para la deliberación de los temas </w:t>
      </w:r>
      <w:r w:rsidR="00A51B92" w:rsidRPr="00DF4EAD">
        <w:rPr>
          <w:rFonts w:asciiTheme="majorHAnsi" w:hAnsiTheme="majorHAnsi"/>
          <w:sz w:val="24"/>
          <w:szCs w:val="24"/>
        </w:rPr>
        <w:t xml:space="preserve">de las </w:t>
      </w:r>
      <w:r w:rsidR="00E23701" w:rsidRPr="00DF4EAD">
        <w:rPr>
          <w:rFonts w:asciiTheme="majorHAnsi" w:hAnsiTheme="majorHAnsi"/>
          <w:sz w:val="24"/>
          <w:szCs w:val="24"/>
        </w:rPr>
        <w:t xml:space="preserve">Cuatro </w:t>
      </w:r>
      <w:r w:rsidR="00A51B92" w:rsidRPr="00DF4EAD">
        <w:rPr>
          <w:rFonts w:asciiTheme="majorHAnsi" w:hAnsiTheme="majorHAnsi"/>
          <w:sz w:val="24"/>
          <w:szCs w:val="24"/>
        </w:rPr>
        <w:t xml:space="preserve">Mesas Nacionales Temáticas de la </w:t>
      </w:r>
      <w:r w:rsidR="00CF35A1" w:rsidRPr="00DF4EAD">
        <w:rPr>
          <w:rFonts w:asciiTheme="majorHAnsi" w:hAnsiTheme="majorHAnsi"/>
          <w:b/>
          <w:i/>
          <w:sz w:val="24"/>
          <w:szCs w:val="24"/>
        </w:rPr>
        <w:t>X</w:t>
      </w:r>
      <w:r w:rsidR="00A51B92" w:rsidRPr="00DF4EAD">
        <w:rPr>
          <w:rFonts w:asciiTheme="majorHAnsi" w:hAnsiTheme="majorHAnsi"/>
          <w:b/>
          <w:i/>
          <w:sz w:val="24"/>
          <w:szCs w:val="24"/>
        </w:rPr>
        <w:t>XI</w:t>
      </w:r>
      <w:r w:rsidRPr="00DF4EAD">
        <w:rPr>
          <w:rFonts w:asciiTheme="majorHAnsi" w:hAnsiTheme="majorHAnsi"/>
          <w:b/>
          <w:i/>
          <w:sz w:val="24"/>
          <w:szCs w:val="24"/>
        </w:rPr>
        <w:t xml:space="preserve">II Asamblea Nacional </w:t>
      </w:r>
      <w:r w:rsidR="00A51B92" w:rsidRPr="00DF4EAD">
        <w:rPr>
          <w:rFonts w:asciiTheme="majorHAnsi" w:hAnsiTheme="majorHAnsi"/>
          <w:sz w:val="24"/>
          <w:szCs w:val="24"/>
        </w:rPr>
        <w:t xml:space="preserve">y </w:t>
      </w:r>
      <w:r w:rsidR="00CF35A1" w:rsidRPr="00DF4EAD">
        <w:rPr>
          <w:rFonts w:asciiTheme="majorHAnsi" w:hAnsiTheme="majorHAnsi"/>
          <w:sz w:val="24"/>
          <w:szCs w:val="24"/>
        </w:rPr>
        <w:t xml:space="preserve">para la elección de </w:t>
      </w:r>
      <w:r w:rsidRPr="00DF4EAD">
        <w:rPr>
          <w:rFonts w:asciiTheme="majorHAnsi" w:hAnsiTheme="majorHAnsi"/>
          <w:sz w:val="24"/>
          <w:szCs w:val="24"/>
        </w:rPr>
        <w:t xml:space="preserve">las y </w:t>
      </w:r>
      <w:r w:rsidR="00CF35A1" w:rsidRPr="00DF4EAD">
        <w:rPr>
          <w:rFonts w:asciiTheme="majorHAnsi" w:hAnsiTheme="majorHAnsi"/>
          <w:sz w:val="24"/>
          <w:szCs w:val="24"/>
        </w:rPr>
        <w:t xml:space="preserve">los delegados a la </w:t>
      </w:r>
      <w:r w:rsidR="00E23701" w:rsidRPr="00DF4EAD">
        <w:rPr>
          <w:rFonts w:asciiTheme="majorHAnsi" w:hAnsiTheme="majorHAnsi"/>
          <w:sz w:val="24"/>
          <w:szCs w:val="24"/>
        </w:rPr>
        <w:t xml:space="preserve">sesión plenaria de la </w:t>
      </w:r>
      <w:r w:rsidR="00CF35A1" w:rsidRPr="00DF4EAD">
        <w:rPr>
          <w:rFonts w:asciiTheme="majorHAnsi" w:hAnsiTheme="majorHAnsi"/>
          <w:sz w:val="24"/>
          <w:szCs w:val="24"/>
        </w:rPr>
        <w:t xml:space="preserve">Asamblea </w:t>
      </w:r>
      <w:r w:rsidR="00E23701" w:rsidRPr="00DF4EAD">
        <w:rPr>
          <w:rFonts w:asciiTheme="majorHAnsi" w:hAnsiTheme="majorHAnsi"/>
          <w:sz w:val="24"/>
          <w:szCs w:val="24"/>
        </w:rPr>
        <w:t>Nacional</w:t>
      </w:r>
      <w:r w:rsidR="00CF35A1" w:rsidRPr="00DF4EAD">
        <w:rPr>
          <w:rFonts w:asciiTheme="majorHAnsi" w:hAnsiTheme="majorHAnsi"/>
          <w:sz w:val="24"/>
          <w:szCs w:val="24"/>
        </w:rPr>
        <w:t>, misma que se desarrollará conforme a las siguientes</w:t>
      </w:r>
      <w:r w:rsidR="001D0500" w:rsidRPr="00DF4EAD">
        <w:rPr>
          <w:rFonts w:asciiTheme="majorHAnsi" w:hAnsiTheme="majorHAnsi"/>
          <w:sz w:val="24"/>
          <w:szCs w:val="24"/>
        </w:rPr>
        <w:t>:</w:t>
      </w:r>
    </w:p>
    <w:p w14:paraId="28C799D6" w14:textId="77777777" w:rsidR="004B3F62" w:rsidRPr="00DF4EAD" w:rsidRDefault="004B3F62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0C6579EB" w14:textId="77777777" w:rsidR="004B3F62" w:rsidRPr="00DF4EAD" w:rsidRDefault="00CF35A1" w:rsidP="000026FF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>B A S E S</w:t>
      </w:r>
    </w:p>
    <w:p w14:paraId="2C02D150" w14:textId="77777777" w:rsidR="004B3F62" w:rsidRPr="00DF4EAD" w:rsidRDefault="004B3F62" w:rsidP="000026FF">
      <w:pPr>
        <w:pStyle w:val="Sinespaciado"/>
        <w:jc w:val="both"/>
        <w:rPr>
          <w:rFonts w:asciiTheme="majorHAnsi" w:hAnsiTheme="majorHAnsi"/>
          <w:b/>
          <w:sz w:val="24"/>
          <w:szCs w:val="24"/>
        </w:rPr>
      </w:pPr>
    </w:p>
    <w:p w14:paraId="0324B299" w14:textId="77777777" w:rsidR="00DE30BC" w:rsidRPr="00DF4EAD" w:rsidRDefault="00CF35A1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 xml:space="preserve">PRIMERA. </w:t>
      </w:r>
      <w:r w:rsidR="00DE30BC" w:rsidRPr="00DF4EAD">
        <w:rPr>
          <w:rFonts w:asciiTheme="majorHAnsi" w:hAnsiTheme="majorHAnsi"/>
          <w:sz w:val="24"/>
          <w:szCs w:val="24"/>
        </w:rPr>
        <w:t>Esta convocatoria</w:t>
      </w:r>
      <w:r w:rsidR="00DE30BC" w:rsidRPr="00DF4EAD">
        <w:rPr>
          <w:rFonts w:asciiTheme="majorHAnsi" w:hAnsiTheme="majorHAnsi"/>
          <w:b/>
          <w:sz w:val="24"/>
          <w:szCs w:val="24"/>
        </w:rPr>
        <w:t xml:space="preserve"> </w:t>
      </w:r>
      <w:r w:rsidR="00DE30BC" w:rsidRPr="00DF4EAD">
        <w:rPr>
          <w:rFonts w:asciiTheme="majorHAnsi" w:hAnsiTheme="majorHAnsi"/>
          <w:sz w:val="24"/>
          <w:szCs w:val="24"/>
        </w:rPr>
        <w:t>establece las Bases para normar el proceso de deliberación y elección de las y los delegados a participar en los trabajos de la</w:t>
      </w:r>
      <w:r w:rsidR="00DE30BC" w:rsidRPr="00DF4EAD">
        <w:rPr>
          <w:rFonts w:asciiTheme="majorHAnsi" w:hAnsiTheme="majorHAnsi"/>
          <w:b/>
          <w:sz w:val="24"/>
          <w:szCs w:val="24"/>
        </w:rPr>
        <w:t xml:space="preserve"> </w:t>
      </w:r>
      <w:r w:rsidR="00DE30BC" w:rsidRPr="00DF4EAD">
        <w:rPr>
          <w:rFonts w:asciiTheme="majorHAnsi" w:hAnsiTheme="majorHAnsi"/>
          <w:b/>
          <w:i/>
          <w:sz w:val="24"/>
          <w:szCs w:val="24"/>
        </w:rPr>
        <w:t>XXIII Asamblea Nacional,</w:t>
      </w:r>
      <w:r w:rsidR="00DE30BC" w:rsidRPr="00DF4EAD">
        <w:rPr>
          <w:rFonts w:asciiTheme="majorHAnsi" w:hAnsiTheme="majorHAnsi"/>
          <w:sz w:val="24"/>
          <w:szCs w:val="24"/>
        </w:rPr>
        <w:t xml:space="preserve"> los cuales iniciarán con la publicación de la misma y concluirá con la aprobación de las </w:t>
      </w:r>
      <w:r w:rsidR="00E23701" w:rsidRPr="00DF4EAD">
        <w:rPr>
          <w:rFonts w:asciiTheme="majorHAnsi" w:hAnsiTheme="majorHAnsi"/>
          <w:sz w:val="24"/>
          <w:szCs w:val="24"/>
        </w:rPr>
        <w:t>relatorías</w:t>
      </w:r>
      <w:r w:rsidR="00DE30BC" w:rsidRPr="00DF4EAD">
        <w:rPr>
          <w:rFonts w:asciiTheme="majorHAnsi" w:hAnsiTheme="majorHAnsi"/>
          <w:sz w:val="24"/>
          <w:szCs w:val="24"/>
        </w:rPr>
        <w:t xml:space="preserve"> que se generen</w:t>
      </w:r>
      <w:r w:rsidR="00E23701" w:rsidRPr="00DF4EAD">
        <w:rPr>
          <w:rFonts w:asciiTheme="majorHAnsi" w:hAnsiTheme="majorHAnsi"/>
          <w:sz w:val="24"/>
          <w:szCs w:val="24"/>
        </w:rPr>
        <w:t xml:space="preserve"> sobre los temas de cada Mesa Nacional Temática</w:t>
      </w:r>
      <w:r w:rsidR="00DE30BC" w:rsidRPr="00DF4EAD">
        <w:rPr>
          <w:rFonts w:asciiTheme="majorHAnsi" w:hAnsiTheme="majorHAnsi"/>
          <w:sz w:val="24"/>
          <w:szCs w:val="24"/>
        </w:rPr>
        <w:t xml:space="preserve">, así como la elección de la planilla de delegadas y delegados que concurrirán a la </w:t>
      </w:r>
      <w:r w:rsidR="00E23701" w:rsidRPr="00DF4EAD">
        <w:rPr>
          <w:rFonts w:asciiTheme="majorHAnsi" w:hAnsiTheme="majorHAnsi"/>
          <w:sz w:val="24"/>
          <w:szCs w:val="24"/>
        </w:rPr>
        <w:t xml:space="preserve">sesión plenaria de la </w:t>
      </w:r>
      <w:r w:rsidR="002F4E72" w:rsidRPr="00DF4EAD">
        <w:rPr>
          <w:rFonts w:asciiTheme="majorHAnsi" w:hAnsiTheme="majorHAnsi"/>
          <w:sz w:val="24"/>
          <w:szCs w:val="24"/>
        </w:rPr>
        <w:t>A</w:t>
      </w:r>
      <w:r w:rsidR="00DE30BC" w:rsidRPr="00DF4EAD">
        <w:rPr>
          <w:rFonts w:asciiTheme="majorHAnsi" w:hAnsiTheme="majorHAnsi"/>
          <w:sz w:val="24"/>
          <w:szCs w:val="24"/>
        </w:rPr>
        <w:t>samblea</w:t>
      </w:r>
      <w:r w:rsidR="00E23701" w:rsidRPr="00DF4EAD">
        <w:rPr>
          <w:rFonts w:asciiTheme="majorHAnsi" w:hAnsiTheme="majorHAnsi"/>
          <w:sz w:val="24"/>
          <w:szCs w:val="24"/>
        </w:rPr>
        <w:t xml:space="preserve"> Nacional</w:t>
      </w:r>
      <w:r w:rsidR="00DE30BC" w:rsidRPr="00DF4EAD">
        <w:rPr>
          <w:rFonts w:asciiTheme="majorHAnsi" w:hAnsiTheme="majorHAnsi"/>
          <w:sz w:val="24"/>
          <w:szCs w:val="24"/>
        </w:rPr>
        <w:t>.</w:t>
      </w:r>
    </w:p>
    <w:p w14:paraId="31E44477" w14:textId="77777777" w:rsidR="00DE30BC" w:rsidRPr="00DF4EAD" w:rsidRDefault="00DE30BC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1D235B82" w14:textId="77777777" w:rsidR="00DE30BC" w:rsidRPr="00DF4EAD" w:rsidRDefault="00DE30BC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>SEGUNDA.</w:t>
      </w:r>
      <w:r w:rsidRPr="00DF4EAD">
        <w:rPr>
          <w:rFonts w:asciiTheme="majorHAnsi" w:hAnsiTheme="majorHAnsi"/>
          <w:sz w:val="24"/>
          <w:szCs w:val="24"/>
        </w:rPr>
        <w:t xml:space="preserve"> La instancia responsable de los trabajos del proceso de deliberación </w:t>
      </w:r>
      <w:r w:rsidR="009C4BA0" w:rsidRPr="00DF4EAD">
        <w:rPr>
          <w:rFonts w:asciiTheme="majorHAnsi" w:hAnsiTheme="majorHAnsi"/>
          <w:sz w:val="24"/>
          <w:szCs w:val="24"/>
        </w:rPr>
        <w:t>será</w:t>
      </w:r>
      <w:r w:rsidRPr="00DF4EAD">
        <w:rPr>
          <w:rFonts w:asciiTheme="majorHAnsi" w:hAnsiTheme="majorHAnsi"/>
          <w:sz w:val="24"/>
          <w:szCs w:val="24"/>
        </w:rPr>
        <w:t xml:space="preserve"> la dirigencia</w:t>
      </w:r>
      <w:r w:rsidR="009C4BA0" w:rsidRPr="00DF4EAD">
        <w:rPr>
          <w:rFonts w:asciiTheme="majorHAnsi" w:hAnsiTheme="majorHAnsi"/>
          <w:sz w:val="24"/>
          <w:szCs w:val="24"/>
        </w:rPr>
        <w:t xml:space="preserve"> del Comité Directivo en la entidad</w:t>
      </w:r>
      <w:r w:rsidR="005601EA" w:rsidRPr="00DF4EAD">
        <w:rPr>
          <w:rFonts w:asciiTheme="majorHAnsi" w:hAnsiTheme="majorHAnsi"/>
          <w:sz w:val="24"/>
          <w:szCs w:val="24"/>
        </w:rPr>
        <w:t>,</w:t>
      </w:r>
      <w:r w:rsidRPr="00DF4EAD">
        <w:rPr>
          <w:rFonts w:asciiTheme="majorHAnsi" w:hAnsiTheme="majorHAnsi"/>
          <w:sz w:val="24"/>
          <w:szCs w:val="24"/>
        </w:rPr>
        <w:t xml:space="preserve"> </w:t>
      </w:r>
      <w:r w:rsidR="009C4BA0" w:rsidRPr="00DF4EAD">
        <w:rPr>
          <w:rFonts w:asciiTheme="majorHAnsi" w:hAnsiTheme="majorHAnsi"/>
          <w:sz w:val="24"/>
          <w:szCs w:val="24"/>
        </w:rPr>
        <w:t xml:space="preserve">erigida en Mesa Directiva de la Asamblea </w:t>
      </w:r>
      <w:r w:rsidRPr="00DF4EAD">
        <w:rPr>
          <w:rFonts w:asciiTheme="majorHAnsi" w:hAnsiTheme="majorHAnsi"/>
          <w:sz w:val="24"/>
          <w:szCs w:val="24"/>
        </w:rPr>
        <w:t>y</w:t>
      </w:r>
      <w:r w:rsidR="009C4BA0" w:rsidRPr="00DF4EAD">
        <w:rPr>
          <w:rFonts w:asciiTheme="majorHAnsi" w:hAnsiTheme="majorHAnsi"/>
          <w:sz w:val="24"/>
          <w:szCs w:val="24"/>
        </w:rPr>
        <w:t>,</w:t>
      </w:r>
      <w:r w:rsidRPr="00DF4EAD">
        <w:rPr>
          <w:rFonts w:asciiTheme="majorHAnsi" w:hAnsiTheme="majorHAnsi"/>
          <w:sz w:val="24"/>
          <w:szCs w:val="24"/>
        </w:rPr>
        <w:t xml:space="preserve"> la relativa a la elección de la planilla de delegadas y delegados será </w:t>
      </w:r>
      <w:r w:rsidR="00616953" w:rsidRPr="00DF4EAD">
        <w:rPr>
          <w:rFonts w:asciiTheme="majorHAnsi" w:hAnsiTheme="majorHAnsi"/>
          <w:sz w:val="24"/>
          <w:szCs w:val="24"/>
        </w:rPr>
        <w:t>el</w:t>
      </w:r>
      <w:r w:rsidRPr="00DF4EAD">
        <w:rPr>
          <w:rFonts w:asciiTheme="majorHAnsi" w:hAnsiTheme="majorHAnsi"/>
          <w:sz w:val="24"/>
          <w:szCs w:val="24"/>
        </w:rPr>
        <w:t xml:space="preserve"> órgano auxiliar de la Comisión Nacional de Procesos Internos</w:t>
      </w:r>
      <w:r w:rsidR="009C4BA0" w:rsidRPr="00DF4EAD">
        <w:rPr>
          <w:rFonts w:asciiTheme="majorHAnsi" w:hAnsiTheme="majorHAnsi"/>
          <w:sz w:val="24"/>
          <w:szCs w:val="24"/>
        </w:rPr>
        <w:t xml:space="preserve"> designados en Sesión de Pleno el 18 de octubre de la presente anualidad.</w:t>
      </w:r>
    </w:p>
    <w:p w14:paraId="707A3F46" w14:textId="77777777" w:rsidR="005601EA" w:rsidRPr="00DF4EAD" w:rsidRDefault="005601EA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58AA8963" w14:textId="77777777" w:rsidR="00DF4EAD" w:rsidRDefault="00DF4EAD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4E5E1C11" w14:textId="77777777" w:rsidR="00DF4EAD" w:rsidRDefault="00DF4EAD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1CDA5159" w14:textId="216582F8" w:rsidR="005601EA" w:rsidRPr="00DF4EAD" w:rsidRDefault="005601EA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Los órganos de dirección del Partido, sus sectores, organizaciones, orga</w:t>
      </w:r>
      <w:r w:rsidR="00A84E77" w:rsidRPr="00DF4EAD">
        <w:rPr>
          <w:rFonts w:asciiTheme="majorHAnsi" w:hAnsiTheme="majorHAnsi"/>
          <w:sz w:val="24"/>
          <w:szCs w:val="24"/>
        </w:rPr>
        <w:t>nismos especializados, miembros, dirigentes, cuadro</w:t>
      </w:r>
      <w:r w:rsidR="00B94885" w:rsidRPr="00DF4EAD">
        <w:rPr>
          <w:rFonts w:asciiTheme="majorHAnsi" w:hAnsiTheme="majorHAnsi"/>
          <w:sz w:val="24"/>
          <w:szCs w:val="24"/>
        </w:rPr>
        <w:t>s</w:t>
      </w:r>
      <w:r w:rsidR="009C4BA0" w:rsidRPr="00DF4EAD">
        <w:rPr>
          <w:rFonts w:asciiTheme="majorHAnsi" w:hAnsiTheme="majorHAnsi"/>
          <w:sz w:val="24"/>
          <w:szCs w:val="24"/>
        </w:rPr>
        <w:t>, delegadas y delegados, así como sus</w:t>
      </w:r>
      <w:r w:rsidR="00A84E77" w:rsidRPr="00DF4EAD">
        <w:rPr>
          <w:rFonts w:asciiTheme="majorHAnsi" w:hAnsiTheme="majorHAnsi"/>
          <w:sz w:val="24"/>
          <w:szCs w:val="24"/>
        </w:rPr>
        <w:t xml:space="preserve"> militantes están obligados a proporcionar a las instancias responsables el apoyo que les soliciten en el cumplimiento de sus responsabilidades.</w:t>
      </w:r>
    </w:p>
    <w:p w14:paraId="00D2E12E" w14:textId="77777777" w:rsidR="00035F0D" w:rsidRPr="00DF4EAD" w:rsidRDefault="00035F0D" w:rsidP="000026FF">
      <w:pPr>
        <w:pStyle w:val="Sinespaciado"/>
        <w:jc w:val="both"/>
        <w:rPr>
          <w:rFonts w:asciiTheme="majorHAnsi" w:hAnsiTheme="majorHAnsi"/>
          <w:b/>
          <w:sz w:val="24"/>
          <w:szCs w:val="24"/>
        </w:rPr>
      </w:pPr>
    </w:p>
    <w:p w14:paraId="1966843F" w14:textId="49EC1448" w:rsidR="00103E07" w:rsidRPr="00DF4EAD" w:rsidRDefault="00B94885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>TERCERA.</w:t>
      </w:r>
      <w:r w:rsidRPr="00DF4EAD">
        <w:rPr>
          <w:rFonts w:asciiTheme="majorHAnsi" w:hAnsiTheme="majorHAnsi"/>
          <w:sz w:val="24"/>
          <w:szCs w:val="24"/>
        </w:rPr>
        <w:t xml:space="preserve"> </w:t>
      </w:r>
      <w:r w:rsidR="00ED3E4B" w:rsidRPr="00DF4EAD">
        <w:rPr>
          <w:rFonts w:asciiTheme="majorHAnsi" w:hAnsiTheme="majorHAnsi"/>
          <w:sz w:val="24"/>
          <w:szCs w:val="24"/>
        </w:rPr>
        <w:t xml:space="preserve">La </w:t>
      </w:r>
      <w:r w:rsidR="009C4BA0" w:rsidRPr="00DF4EAD">
        <w:rPr>
          <w:rFonts w:asciiTheme="majorHAnsi" w:hAnsiTheme="majorHAnsi"/>
          <w:sz w:val="24"/>
          <w:szCs w:val="24"/>
        </w:rPr>
        <w:t>A</w:t>
      </w:r>
      <w:r w:rsidR="00ED3E4B" w:rsidRPr="00DF4EAD">
        <w:rPr>
          <w:rFonts w:asciiTheme="majorHAnsi" w:hAnsiTheme="majorHAnsi"/>
          <w:sz w:val="24"/>
          <w:szCs w:val="24"/>
        </w:rPr>
        <w:t>samblea</w:t>
      </w:r>
      <w:r w:rsidR="009C4BA0" w:rsidRPr="00DF4EAD">
        <w:rPr>
          <w:rFonts w:asciiTheme="majorHAnsi" w:hAnsiTheme="majorHAnsi"/>
          <w:sz w:val="24"/>
          <w:szCs w:val="24"/>
        </w:rPr>
        <w:t xml:space="preserve"> de entidad federativa</w:t>
      </w:r>
      <w:r w:rsidR="00ED3E4B" w:rsidRPr="00DF4EAD">
        <w:rPr>
          <w:rFonts w:asciiTheme="majorHAnsi" w:hAnsiTheme="majorHAnsi"/>
          <w:sz w:val="24"/>
          <w:szCs w:val="24"/>
        </w:rPr>
        <w:t xml:space="preserve"> deliberativa y electiva</w:t>
      </w:r>
      <w:r w:rsidR="001A41A7" w:rsidRPr="00DF4EAD">
        <w:rPr>
          <w:rFonts w:asciiTheme="majorHAnsi" w:hAnsiTheme="majorHAnsi"/>
          <w:sz w:val="24"/>
          <w:szCs w:val="24"/>
        </w:rPr>
        <w:t xml:space="preserve"> se celebrará el </w:t>
      </w:r>
      <w:r w:rsidR="00C33931" w:rsidRPr="00DF4EAD">
        <w:rPr>
          <w:rFonts w:asciiTheme="majorHAnsi" w:hAnsiTheme="majorHAnsi"/>
          <w:sz w:val="24"/>
          <w:szCs w:val="24"/>
        </w:rPr>
        <w:t>veintisiete</w:t>
      </w:r>
      <w:r w:rsidR="001A41A7" w:rsidRPr="00DF4EAD">
        <w:rPr>
          <w:rFonts w:asciiTheme="majorHAnsi" w:hAnsiTheme="majorHAnsi"/>
          <w:sz w:val="24"/>
          <w:szCs w:val="24"/>
        </w:rPr>
        <w:t xml:space="preserve"> </w:t>
      </w:r>
      <w:r w:rsidR="00706213" w:rsidRPr="00DF4EAD">
        <w:rPr>
          <w:rFonts w:asciiTheme="majorHAnsi" w:hAnsiTheme="majorHAnsi"/>
          <w:sz w:val="24"/>
          <w:szCs w:val="24"/>
        </w:rPr>
        <w:t xml:space="preserve">(27) </w:t>
      </w:r>
      <w:r w:rsidR="001A41A7" w:rsidRPr="00DF4EAD">
        <w:rPr>
          <w:rFonts w:asciiTheme="majorHAnsi" w:hAnsiTheme="majorHAnsi"/>
          <w:sz w:val="24"/>
          <w:szCs w:val="24"/>
        </w:rPr>
        <w:t xml:space="preserve">de </w:t>
      </w:r>
      <w:proofErr w:type="gramStart"/>
      <w:r w:rsidR="00706213" w:rsidRPr="00DF4EAD">
        <w:rPr>
          <w:rFonts w:asciiTheme="majorHAnsi" w:hAnsiTheme="majorHAnsi"/>
          <w:sz w:val="24"/>
          <w:szCs w:val="24"/>
        </w:rPr>
        <w:t>N</w:t>
      </w:r>
      <w:r w:rsidR="009C4BA0" w:rsidRPr="00DF4EAD">
        <w:rPr>
          <w:rFonts w:asciiTheme="majorHAnsi" w:hAnsiTheme="majorHAnsi"/>
          <w:sz w:val="24"/>
          <w:szCs w:val="24"/>
        </w:rPr>
        <w:t>oviembre</w:t>
      </w:r>
      <w:proofErr w:type="gramEnd"/>
      <w:r w:rsidR="009C4BA0" w:rsidRPr="00DF4EAD">
        <w:rPr>
          <w:rFonts w:asciiTheme="majorHAnsi" w:hAnsiTheme="majorHAnsi"/>
          <w:sz w:val="24"/>
          <w:szCs w:val="24"/>
        </w:rPr>
        <w:t xml:space="preserve"> </w:t>
      </w:r>
      <w:r w:rsidR="001A41A7" w:rsidRPr="00DF4EAD">
        <w:rPr>
          <w:rFonts w:asciiTheme="majorHAnsi" w:hAnsiTheme="majorHAnsi"/>
          <w:sz w:val="24"/>
          <w:szCs w:val="24"/>
        </w:rPr>
        <w:t>de 20</w:t>
      </w:r>
      <w:r w:rsidRPr="00DF4EAD">
        <w:rPr>
          <w:rFonts w:asciiTheme="majorHAnsi" w:hAnsiTheme="majorHAnsi"/>
          <w:sz w:val="24"/>
          <w:szCs w:val="24"/>
        </w:rPr>
        <w:t>2</w:t>
      </w:r>
      <w:r w:rsidR="009C4BA0" w:rsidRPr="00DF4EAD">
        <w:rPr>
          <w:rFonts w:asciiTheme="majorHAnsi" w:hAnsiTheme="majorHAnsi"/>
          <w:sz w:val="24"/>
          <w:szCs w:val="24"/>
        </w:rPr>
        <w:t>1</w:t>
      </w:r>
      <w:r w:rsidRPr="00DF4EAD">
        <w:rPr>
          <w:rFonts w:asciiTheme="majorHAnsi" w:hAnsiTheme="majorHAnsi"/>
          <w:sz w:val="24"/>
          <w:szCs w:val="24"/>
        </w:rPr>
        <w:t xml:space="preserve"> </w:t>
      </w:r>
      <w:r w:rsidR="00103E07" w:rsidRPr="00DF4EAD">
        <w:rPr>
          <w:rFonts w:asciiTheme="majorHAnsi" w:hAnsiTheme="majorHAnsi"/>
          <w:sz w:val="24"/>
          <w:szCs w:val="24"/>
        </w:rPr>
        <w:t>en la modalidad</w:t>
      </w:r>
      <w:r w:rsidRPr="00DF4EAD">
        <w:rPr>
          <w:rFonts w:asciiTheme="majorHAnsi" w:hAnsiTheme="majorHAnsi"/>
          <w:sz w:val="24"/>
          <w:szCs w:val="24"/>
        </w:rPr>
        <w:t xml:space="preserve"> presencial</w:t>
      </w:r>
      <w:r w:rsidR="009C4BA0" w:rsidRPr="00DF4EAD">
        <w:rPr>
          <w:rFonts w:asciiTheme="majorHAnsi" w:hAnsiTheme="majorHAnsi"/>
          <w:sz w:val="24"/>
          <w:szCs w:val="24"/>
        </w:rPr>
        <w:t xml:space="preserve">, a partir de las </w:t>
      </w:r>
      <w:r w:rsidR="00C33931" w:rsidRPr="00DF4EAD">
        <w:rPr>
          <w:rFonts w:asciiTheme="majorHAnsi" w:hAnsiTheme="majorHAnsi"/>
          <w:sz w:val="24"/>
          <w:szCs w:val="24"/>
        </w:rPr>
        <w:t>11</w:t>
      </w:r>
      <w:r w:rsidR="009C4BA0" w:rsidRPr="00DF4EAD">
        <w:rPr>
          <w:rFonts w:asciiTheme="majorHAnsi" w:hAnsiTheme="majorHAnsi"/>
          <w:sz w:val="24"/>
          <w:szCs w:val="24"/>
        </w:rPr>
        <w:t>:</w:t>
      </w:r>
      <w:r w:rsidR="00C33931" w:rsidRPr="00DF4EAD">
        <w:rPr>
          <w:rFonts w:asciiTheme="majorHAnsi" w:hAnsiTheme="majorHAnsi"/>
          <w:sz w:val="24"/>
          <w:szCs w:val="24"/>
        </w:rPr>
        <w:t>00</w:t>
      </w:r>
      <w:r w:rsidR="009C4BA0" w:rsidRPr="00DF4EAD">
        <w:rPr>
          <w:rFonts w:asciiTheme="majorHAnsi" w:hAnsiTheme="majorHAnsi"/>
          <w:sz w:val="24"/>
          <w:szCs w:val="24"/>
        </w:rPr>
        <w:t xml:space="preserve"> </w:t>
      </w:r>
      <w:r w:rsidR="00C33931" w:rsidRPr="00DF4EAD">
        <w:rPr>
          <w:rFonts w:asciiTheme="majorHAnsi" w:hAnsiTheme="majorHAnsi"/>
          <w:sz w:val="24"/>
          <w:szCs w:val="24"/>
        </w:rPr>
        <w:t xml:space="preserve">(once) </w:t>
      </w:r>
      <w:r w:rsidR="009C4BA0" w:rsidRPr="00DF4EAD">
        <w:rPr>
          <w:rFonts w:asciiTheme="majorHAnsi" w:hAnsiTheme="majorHAnsi"/>
          <w:sz w:val="24"/>
          <w:szCs w:val="24"/>
        </w:rPr>
        <w:t xml:space="preserve">horas en la sede </w:t>
      </w:r>
      <w:r w:rsidR="00706213" w:rsidRPr="00DF4EAD">
        <w:rPr>
          <w:rFonts w:asciiTheme="majorHAnsi" w:hAnsiTheme="majorHAnsi"/>
          <w:sz w:val="24"/>
          <w:szCs w:val="24"/>
        </w:rPr>
        <w:t xml:space="preserve">del Comité Directivo Estatal del Partido Revolucionario Institucional en el Estado de Chihuahua, </w:t>
      </w:r>
      <w:r w:rsidR="009C4BA0" w:rsidRPr="00DF4EAD">
        <w:rPr>
          <w:rFonts w:asciiTheme="majorHAnsi" w:hAnsiTheme="majorHAnsi"/>
          <w:sz w:val="24"/>
          <w:szCs w:val="24"/>
        </w:rPr>
        <w:t>designad</w:t>
      </w:r>
      <w:r w:rsidR="008C7CBF" w:rsidRPr="00DF4EAD">
        <w:rPr>
          <w:rFonts w:asciiTheme="majorHAnsi" w:hAnsiTheme="majorHAnsi"/>
          <w:sz w:val="24"/>
          <w:szCs w:val="24"/>
        </w:rPr>
        <w:t>a</w:t>
      </w:r>
      <w:r w:rsidR="009C4BA0" w:rsidRPr="00DF4EAD">
        <w:rPr>
          <w:rFonts w:asciiTheme="majorHAnsi" w:hAnsiTheme="majorHAnsi"/>
          <w:sz w:val="24"/>
          <w:szCs w:val="24"/>
        </w:rPr>
        <w:t xml:space="preserve"> para el efecto, sito en </w:t>
      </w:r>
      <w:r w:rsidR="00C33931" w:rsidRPr="00DF4EAD">
        <w:rPr>
          <w:rFonts w:asciiTheme="majorHAnsi" w:hAnsiTheme="majorHAnsi"/>
          <w:sz w:val="24"/>
          <w:szCs w:val="24"/>
        </w:rPr>
        <w:t xml:space="preserve">la calle Melchor </w:t>
      </w:r>
      <w:proofErr w:type="spellStart"/>
      <w:r w:rsidR="00C33931" w:rsidRPr="00DF4EAD">
        <w:rPr>
          <w:rFonts w:asciiTheme="majorHAnsi" w:hAnsiTheme="majorHAnsi"/>
          <w:sz w:val="24"/>
          <w:szCs w:val="24"/>
        </w:rPr>
        <w:t>Guaspe</w:t>
      </w:r>
      <w:proofErr w:type="spellEnd"/>
      <w:r w:rsidR="00C33931" w:rsidRPr="00DF4EAD">
        <w:rPr>
          <w:rFonts w:asciiTheme="majorHAnsi" w:hAnsiTheme="majorHAnsi"/>
          <w:sz w:val="24"/>
          <w:szCs w:val="24"/>
        </w:rPr>
        <w:t xml:space="preserve"> y Calle 22ª # 5401, Col Dale, C.P. 31050</w:t>
      </w:r>
      <w:r w:rsidR="00103E07" w:rsidRPr="00DF4EAD">
        <w:rPr>
          <w:rFonts w:asciiTheme="majorHAnsi" w:hAnsiTheme="majorHAnsi"/>
          <w:sz w:val="24"/>
          <w:szCs w:val="24"/>
        </w:rPr>
        <w:t>.</w:t>
      </w:r>
      <w:r w:rsidRPr="00DF4EAD">
        <w:rPr>
          <w:rFonts w:asciiTheme="majorHAnsi" w:hAnsiTheme="majorHAnsi"/>
          <w:sz w:val="24"/>
          <w:szCs w:val="24"/>
        </w:rPr>
        <w:t xml:space="preserve"> </w:t>
      </w:r>
    </w:p>
    <w:p w14:paraId="0CEC2F72" w14:textId="77777777" w:rsidR="00103E07" w:rsidRPr="00DF4EAD" w:rsidRDefault="00103E07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2F978930" w14:textId="0089B7A1" w:rsidR="00F67B87" w:rsidRPr="00DF4EAD" w:rsidRDefault="000026FF" w:rsidP="00915541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>CUARTA</w:t>
      </w:r>
      <w:r w:rsidR="00D748D9" w:rsidRPr="00DF4EAD">
        <w:rPr>
          <w:rFonts w:asciiTheme="majorHAnsi" w:hAnsiTheme="majorHAnsi"/>
          <w:b/>
          <w:sz w:val="24"/>
          <w:szCs w:val="24"/>
        </w:rPr>
        <w:t xml:space="preserve">. </w:t>
      </w:r>
      <w:r w:rsidRPr="00DF4EAD">
        <w:rPr>
          <w:rFonts w:asciiTheme="majorHAnsi" w:hAnsiTheme="majorHAnsi"/>
          <w:sz w:val="24"/>
          <w:szCs w:val="24"/>
        </w:rPr>
        <w:t>Las y los militantes</w:t>
      </w:r>
      <w:r w:rsidR="007F7D3E" w:rsidRPr="00DF4EAD">
        <w:rPr>
          <w:rFonts w:asciiTheme="majorHAnsi" w:hAnsiTheme="majorHAnsi"/>
          <w:sz w:val="24"/>
          <w:szCs w:val="24"/>
        </w:rPr>
        <w:t xml:space="preserve"> delegadas y delegados</w:t>
      </w:r>
      <w:r w:rsidRPr="00DF4EAD">
        <w:rPr>
          <w:rFonts w:asciiTheme="majorHAnsi" w:hAnsiTheme="majorHAnsi"/>
          <w:sz w:val="24"/>
          <w:szCs w:val="24"/>
        </w:rPr>
        <w:t xml:space="preserve"> que participarán en la</w:t>
      </w:r>
      <w:r w:rsidR="007F7D3E" w:rsidRPr="00DF4EAD">
        <w:rPr>
          <w:rFonts w:asciiTheme="majorHAnsi" w:hAnsiTheme="majorHAnsi"/>
          <w:sz w:val="24"/>
          <w:szCs w:val="24"/>
        </w:rPr>
        <w:t xml:space="preserve"> A</w:t>
      </w:r>
      <w:r w:rsidRPr="00DF4EAD">
        <w:rPr>
          <w:rFonts w:asciiTheme="majorHAnsi" w:hAnsiTheme="majorHAnsi"/>
          <w:sz w:val="24"/>
          <w:szCs w:val="24"/>
        </w:rPr>
        <w:t xml:space="preserve">samblea </w:t>
      </w:r>
      <w:r w:rsidR="007F7D3E" w:rsidRPr="00DF4EAD">
        <w:rPr>
          <w:rFonts w:asciiTheme="majorHAnsi" w:hAnsiTheme="majorHAnsi"/>
          <w:sz w:val="24"/>
          <w:szCs w:val="24"/>
        </w:rPr>
        <w:t>de entidad</w:t>
      </w:r>
      <w:r w:rsidR="00C33931" w:rsidRPr="00DF4EAD">
        <w:rPr>
          <w:rFonts w:asciiTheme="majorHAnsi" w:hAnsiTheme="majorHAnsi"/>
          <w:sz w:val="24"/>
          <w:szCs w:val="24"/>
        </w:rPr>
        <w:t>,</w:t>
      </w:r>
      <w:r w:rsidRPr="00DF4EAD">
        <w:rPr>
          <w:rFonts w:asciiTheme="majorHAnsi" w:hAnsiTheme="majorHAnsi"/>
          <w:sz w:val="24"/>
          <w:szCs w:val="24"/>
        </w:rPr>
        <w:t xml:space="preserve"> al asistir a </w:t>
      </w:r>
      <w:r w:rsidR="007F7D3E" w:rsidRPr="00DF4EAD">
        <w:rPr>
          <w:rFonts w:asciiTheme="majorHAnsi" w:hAnsiTheme="majorHAnsi"/>
          <w:sz w:val="24"/>
          <w:szCs w:val="24"/>
        </w:rPr>
        <w:t>la</w:t>
      </w:r>
      <w:r w:rsidRPr="00DF4EAD">
        <w:rPr>
          <w:rFonts w:asciiTheme="majorHAnsi" w:hAnsiTheme="majorHAnsi"/>
          <w:sz w:val="24"/>
          <w:szCs w:val="24"/>
        </w:rPr>
        <w:t xml:space="preserve"> sed</w:t>
      </w:r>
      <w:r w:rsidR="00915541" w:rsidRPr="00DF4EAD">
        <w:rPr>
          <w:rFonts w:asciiTheme="majorHAnsi" w:hAnsiTheme="majorHAnsi"/>
          <w:sz w:val="24"/>
          <w:szCs w:val="24"/>
        </w:rPr>
        <w:t>e deberán presentar y entregar la f</w:t>
      </w:r>
      <w:r w:rsidRPr="00DF4EAD">
        <w:rPr>
          <w:rFonts w:asciiTheme="majorHAnsi" w:hAnsiTheme="majorHAnsi"/>
          <w:sz w:val="24"/>
          <w:szCs w:val="24"/>
        </w:rPr>
        <w:t xml:space="preserve">otocopia </w:t>
      </w:r>
      <w:r w:rsidR="007F7D3E" w:rsidRPr="00DF4EAD">
        <w:rPr>
          <w:rFonts w:asciiTheme="majorHAnsi" w:hAnsiTheme="majorHAnsi"/>
          <w:sz w:val="24"/>
          <w:szCs w:val="24"/>
        </w:rPr>
        <w:t xml:space="preserve">legible </w:t>
      </w:r>
      <w:r w:rsidRPr="00DF4EAD">
        <w:rPr>
          <w:rFonts w:asciiTheme="majorHAnsi" w:hAnsiTheme="majorHAnsi"/>
          <w:sz w:val="24"/>
          <w:szCs w:val="24"/>
        </w:rPr>
        <w:t xml:space="preserve">del anverso y reverso de la </w:t>
      </w:r>
      <w:r w:rsidR="00DA46B3" w:rsidRPr="00DF4EAD">
        <w:rPr>
          <w:rFonts w:asciiTheme="majorHAnsi" w:hAnsiTheme="majorHAnsi"/>
          <w:sz w:val="24"/>
          <w:szCs w:val="24"/>
        </w:rPr>
        <w:t>credencial para votar expedida por el Instituto Nacional Electoral</w:t>
      </w:r>
      <w:r w:rsidR="00F67B87" w:rsidRPr="00DF4EAD">
        <w:rPr>
          <w:rFonts w:asciiTheme="majorHAnsi" w:hAnsiTheme="majorHAnsi"/>
          <w:sz w:val="24"/>
          <w:szCs w:val="24"/>
        </w:rPr>
        <w:t>; y</w:t>
      </w:r>
      <w:r w:rsidR="00D7270E" w:rsidRPr="00DF4EAD">
        <w:rPr>
          <w:rFonts w:asciiTheme="majorHAnsi" w:hAnsiTheme="majorHAnsi"/>
          <w:sz w:val="24"/>
          <w:szCs w:val="24"/>
        </w:rPr>
        <w:t>,</w:t>
      </w:r>
      <w:r w:rsidR="00915541" w:rsidRPr="00DF4EAD">
        <w:rPr>
          <w:rFonts w:asciiTheme="majorHAnsi" w:hAnsiTheme="majorHAnsi"/>
          <w:sz w:val="24"/>
          <w:szCs w:val="24"/>
        </w:rPr>
        <w:t xml:space="preserve"> el personal responsable de</w:t>
      </w:r>
      <w:r w:rsidR="008E2902" w:rsidRPr="00DF4EAD">
        <w:rPr>
          <w:rFonts w:asciiTheme="majorHAnsi" w:hAnsiTheme="majorHAnsi"/>
          <w:sz w:val="24"/>
          <w:szCs w:val="24"/>
        </w:rPr>
        <w:t xml:space="preserve"> </w:t>
      </w:r>
      <w:r w:rsidR="00915541" w:rsidRPr="00DF4EAD">
        <w:rPr>
          <w:rFonts w:asciiTheme="majorHAnsi" w:hAnsiTheme="majorHAnsi"/>
          <w:sz w:val="24"/>
          <w:szCs w:val="24"/>
        </w:rPr>
        <w:t>l</w:t>
      </w:r>
      <w:r w:rsidR="008E2902" w:rsidRPr="00DF4EAD">
        <w:rPr>
          <w:rFonts w:asciiTheme="majorHAnsi" w:hAnsiTheme="majorHAnsi"/>
          <w:sz w:val="24"/>
          <w:szCs w:val="24"/>
        </w:rPr>
        <w:t>as mesas de</w:t>
      </w:r>
      <w:r w:rsidR="00915541" w:rsidRPr="00DF4EAD">
        <w:rPr>
          <w:rFonts w:asciiTheme="majorHAnsi" w:hAnsiTheme="majorHAnsi"/>
          <w:sz w:val="24"/>
          <w:szCs w:val="24"/>
        </w:rPr>
        <w:t xml:space="preserve"> registro </w:t>
      </w:r>
      <w:r w:rsidR="00D7270E" w:rsidRPr="00DF4EAD">
        <w:rPr>
          <w:rFonts w:asciiTheme="majorHAnsi" w:hAnsiTheme="majorHAnsi"/>
          <w:sz w:val="24"/>
          <w:szCs w:val="24"/>
        </w:rPr>
        <w:t>a</w:t>
      </w:r>
      <w:r w:rsidR="00F67B87" w:rsidRPr="00DF4EAD">
        <w:rPr>
          <w:rFonts w:asciiTheme="majorHAnsi" w:hAnsiTheme="majorHAnsi"/>
          <w:sz w:val="24"/>
          <w:szCs w:val="24"/>
        </w:rPr>
        <w:t>credit</w:t>
      </w:r>
      <w:r w:rsidR="00915541" w:rsidRPr="00DF4EAD">
        <w:rPr>
          <w:rFonts w:asciiTheme="majorHAnsi" w:hAnsiTheme="majorHAnsi"/>
          <w:sz w:val="24"/>
          <w:szCs w:val="24"/>
        </w:rPr>
        <w:t>ará la</w:t>
      </w:r>
      <w:r w:rsidR="00F12F99" w:rsidRPr="00DF4EAD">
        <w:rPr>
          <w:rFonts w:asciiTheme="majorHAnsi" w:hAnsiTheme="majorHAnsi"/>
          <w:sz w:val="24"/>
          <w:szCs w:val="24"/>
        </w:rPr>
        <w:t xml:space="preserve"> militancia</w:t>
      </w:r>
      <w:r w:rsidR="00F67B87" w:rsidRPr="00DF4EAD">
        <w:rPr>
          <w:rFonts w:asciiTheme="majorHAnsi" w:hAnsiTheme="majorHAnsi"/>
          <w:sz w:val="24"/>
          <w:szCs w:val="24"/>
        </w:rPr>
        <w:t xml:space="preserve"> </w:t>
      </w:r>
      <w:r w:rsidR="00D7270E" w:rsidRPr="00DF4EAD">
        <w:rPr>
          <w:rFonts w:asciiTheme="majorHAnsi" w:hAnsiTheme="majorHAnsi"/>
          <w:sz w:val="24"/>
          <w:szCs w:val="24"/>
        </w:rPr>
        <w:t>e inscripción en el Registro Partidario</w:t>
      </w:r>
      <w:r w:rsidR="00915541" w:rsidRPr="00DF4EAD">
        <w:rPr>
          <w:rFonts w:asciiTheme="majorHAnsi" w:hAnsiTheme="majorHAnsi"/>
          <w:sz w:val="24"/>
          <w:szCs w:val="24"/>
        </w:rPr>
        <w:t xml:space="preserve"> de cada una de las personas </w:t>
      </w:r>
      <w:r w:rsidR="007F7D3E" w:rsidRPr="00DF4EAD">
        <w:rPr>
          <w:rFonts w:asciiTheme="majorHAnsi" w:hAnsiTheme="majorHAnsi"/>
          <w:sz w:val="24"/>
          <w:szCs w:val="24"/>
        </w:rPr>
        <w:t>concurrentes y</w:t>
      </w:r>
      <w:r w:rsidR="00915541" w:rsidRPr="00DF4EAD">
        <w:rPr>
          <w:rFonts w:asciiTheme="majorHAnsi" w:hAnsiTheme="majorHAnsi"/>
          <w:sz w:val="24"/>
          <w:szCs w:val="24"/>
        </w:rPr>
        <w:t xml:space="preserve"> que se encuentren en el padrón del Registro Partidario</w:t>
      </w:r>
      <w:r w:rsidR="007F7D3E" w:rsidRPr="00DF4EAD">
        <w:rPr>
          <w:rFonts w:asciiTheme="majorHAnsi" w:hAnsiTheme="majorHAnsi"/>
          <w:sz w:val="24"/>
          <w:szCs w:val="24"/>
        </w:rPr>
        <w:t>,</w:t>
      </w:r>
      <w:r w:rsidR="00915541" w:rsidRPr="00DF4EAD">
        <w:rPr>
          <w:rFonts w:asciiTheme="majorHAnsi" w:hAnsiTheme="majorHAnsi"/>
          <w:sz w:val="24"/>
          <w:szCs w:val="24"/>
        </w:rPr>
        <w:t xml:space="preserve"> </w:t>
      </w:r>
      <w:r w:rsidR="007F7D3E" w:rsidRPr="00DF4EAD">
        <w:rPr>
          <w:rFonts w:asciiTheme="majorHAnsi" w:hAnsiTheme="majorHAnsi"/>
          <w:sz w:val="24"/>
          <w:szCs w:val="24"/>
        </w:rPr>
        <w:t>mismos que apuntarán su nombre y su firma en el formato del listado de asistencia previsto en los acceso</w:t>
      </w:r>
      <w:r w:rsidR="008E2902" w:rsidRPr="00DF4EAD">
        <w:rPr>
          <w:rFonts w:asciiTheme="majorHAnsi" w:hAnsiTheme="majorHAnsi"/>
          <w:sz w:val="24"/>
          <w:szCs w:val="24"/>
        </w:rPr>
        <w:t>s</w:t>
      </w:r>
      <w:r w:rsidR="007F7D3E" w:rsidRPr="00DF4EAD">
        <w:rPr>
          <w:rFonts w:asciiTheme="majorHAnsi" w:hAnsiTheme="majorHAnsi"/>
          <w:sz w:val="24"/>
          <w:szCs w:val="24"/>
        </w:rPr>
        <w:t xml:space="preserve"> del recinto</w:t>
      </w:r>
      <w:r w:rsidR="00D7270E" w:rsidRPr="00DF4EAD">
        <w:rPr>
          <w:rFonts w:asciiTheme="majorHAnsi" w:hAnsiTheme="majorHAnsi"/>
          <w:sz w:val="24"/>
          <w:szCs w:val="24"/>
        </w:rPr>
        <w:t>.</w:t>
      </w:r>
      <w:r w:rsidR="00F67B87" w:rsidRPr="00DF4EAD">
        <w:rPr>
          <w:rFonts w:asciiTheme="majorHAnsi" w:hAnsiTheme="majorHAnsi"/>
          <w:sz w:val="24"/>
          <w:szCs w:val="24"/>
        </w:rPr>
        <w:t xml:space="preserve"> </w:t>
      </w:r>
    </w:p>
    <w:p w14:paraId="6376B467" w14:textId="77777777" w:rsidR="003F694A" w:rsidRPr="00DF4EAD" w:rsidRDefault="003F694A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5BF3B593" w14:textId="77777777" w:rsidR="00C41AF6" w:rsidRPr="00DF4EAD" w:rsidRDefault="00D7270E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>QUINTA</w:t>
      </w:r>
      <w:r w:rsidR="003F694A" w:rsidRPr="00DF4EAD">
        <w:rPr>
          <w:rFonts w:asciiTheme="majorHAnsi" w:hAnsiTheme="majorHAnsi"/>
          <w:b/>
          <w:sz w:val="24"/>
          <w:szCs w:val="24"/>
        </w:rPr>
        <w:t xml:space="preserve">. </w:t>
      </w:r>
      <w:r w:rsidR="00ED2BCD" w:rsidRPr="00DF4EAD">
        <w:rPr>
          <w:rFonts w:asciiTheme="majorHAnsi" w:hAnsiTheme="majorHAnsi"/>
          <w:sz w:val="24"/>
          <w:szCs w:val="24"/>
        </w:rPr>
        <w:t xml:space="preserve">En </w:t>
      </w:r>
      <w:r w:rsidR="008E63A3" w:rsidRPr="00DF4EAD">
        <w:rPr>
          <w:rFonts w:asciiTheme="majorHAnsi" w:hAnsiTheme="majorHAnsi"/>
          <w:sz w:val="24"/>
          <w:szCs w:val="24"/>
        </w:rPr>
        <w:t>l</w:t>
      </w:r>
      <w:r w:rsidR="00ED2BCD" w:rsidRPr="00DF4EAD">
        <w:rPr>
          <w:rFonts w:asciiTheme="majorHAnsi" w:hAnsiTheme="majorHAnsi"/>
          <w:sz w:val="24"/>
          <w:szCs w:val="24"/>
        </w:rPr>
        <w:t>a A</w:t>
      </w:r>
      <w:r w:rsidRPr="00DF4EAD">
        <w:rPr>
          <w:rFonts w:asciiTheme="majorHAnsi" w:hAnsiTheme="majorHAnsi"/>
          <w:sz w:val="24"/>
          <w:szCs w:val="24"/>
        </w:rPr>
        <w:t xml:space="preserve">samblea </w:t>
      </w:r>
      <w:r w:rsidR="008E63A3" w:rsidRPr="00DF4EAD">
        <w:rPr>
          <w:rFonts w:asciiTheme="majorHAnsi" w:hAnsiTheme="majorHAnsi"/>
          <w:sz w:val="24"/>
          <w:szCs w:val="24"/>
        </w:rPr>
        <w:t>de entidad federativa en sus versiones</w:t>
      </w:r>
      <w:r w:rsidRPr="00DF4EAD">
        <w:rPr>
          <w:rFonts w:asciiTheme="majorHAnsi" w:hAnsiTheme="majorHAnsi"/>
          <w:sz w:val="24"/>
          <w:szCs w:val="24"/>
        </w:rPr>
        <w:t xml:space="preserve"> deliberativa y electiva, se instalará una Mesa Directiva que conducirá los trabajos</w:t>
      </w:r>
      <w:r w:rsidR="008E63A3" w:rsidRPr="00DF4EAD">
        <w:rPr>
          <w:rFonts w:asciiTheme="majorHAnsi" w:hAnsiTheme="majorHAnsi"/>
          <w:sz w:val="24"/>
          <w:szCs w:val="24"/>
        </w:rPr>
        <w:t xml:space="preserve"> de la misma</w:t>
      </w:r>
      <w:r w:rsidRPr="00DF4EAD">
        <w:rPr>
          <w:rFonts w:asciiTheme="majorHAnsi" w:hAnsiTheme="majorHAnsi"/>
          <w:sz w:val="24"/>
          <w:szCs w:val="24"/>
        </w:rPr>
        <w:t xml:space="preserve"> y estará integrada por:</w:t>
      </w:r>
    </w:p>
    <w:p w14:paraId="2F89A04B" w14:textId="77777777" w:rsidR="009143CB" w:rsidRPr="00DF4EAD" w:rsidRDefault="009143CB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4DD7398F" w14:textId="77777777" w:rsidR="00D7270E" w:rsidRPr="00DF4EAD" w:rsidRDefault="00D7270E" w:rsidP="003248F2">
      <w:pPr>
        <w:pStyle w:val="Sinespaciado"/>
        <w:numPr>
          <w:ilvl w:val="0"/>
          <w:numId w:val="20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 xml:space="preserve">Una Presidencia, que será la persona titular de la Presidencia del Comité </w:t>
      </w:r>
      <w:r w:rsidR="001141C0" w:rsidRPr="00DF4EAD">
        <w:rPr>
          <w:rFonts w:asciiTheme="majorHAnsi" w:hAnsiTheme="majorHAnsi"/>
          <w:sz w:val="24"/>
          <w:szCs w:val="24"/>
        </w:rPr>
        <w:t>Directivo</w:t>
      </w:r>
      <w:r w:rsidRPr="00DF4EAD">
        <w:rPr>
          <w:rFonts w:asciiTheme="majorHAnsi" w:hAnsiTheme="majorHAnsi"/>
          <w:sz w:val="24"/>
          <w:szCs w:val="24"/>
        </w:rPr>
        <w:t>;</w:t>
      </w:r>
    </w:p>
    <w:p w14:paraId="54C7F465" w14:textId="77777777" w:rsidR="003248F2" w:rsidRPr="00DF4EAD" w:rsidRDefault="002E567F" w:rsidP="003248F2">
      <w:pPr>
        <w:pStyle w:val="Sinespaciado"/>
        <w:numPr>
          <w:ilvl w:val="0"/>
          <w:numId w:val="20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Un</w:t>
      </w:r>
      <w:r w:rsidR="003248F2" w:rsidRPr="00DF4EAD">
        <w:rPr>
          <w:rFonts w:asciiTheme="majorHAnsi" w:hAnsiTheme="majorHAnsi"/>
          <w:sz w:val="24"/>
          <w:szCs w:val="24"/>
        </w:rPr>
        <w:t>a</w:t>
      </w:r>
      <w:r w:rsidRPr="00DF4EAD">
        <w:rPr>
          <w:rFonts w:asciiTheme="majorHAnsi" w:hAnsiTheme="majorHAnsi"/>
          <w:sz w:val="24"/>
          <w:szCs w:val="24"/>
        </w:rPr>
        <w:t xml:space="preserve"> Secretar</w:t>
      </w:r>
      <w:r w:rsidR="00915541" w:rsidRPr="00DF4EAD">
        <w:rPr>
          <w:rFonts w:asciiTheme="majorHAnsi" w:hAnsiTheme="majorHAnsi"/>
          <w:sz w:val="24"/>
          <w:szCs w:val="24"/>
        </w:rPr>
        <w:t>í</w:t>
      </w:r>
      <w:r w:rsidR="003248F2" w:rsidRPr="00DF4EAD">
        <w:rPr>
          <w:rFonts w:asciiTheme="majorHAnsi" w:hAnsiTheme="majorHAnsi"/>
          <w:sz w:val="24"/>
          <w:szCs w:val="24"/>
        </w:rPr>
        <w:t>a</w:t>
      </w:r>
      <w:r w:rsidRPr="00DF4EAD">
        <w:rPr>
          <w:rFonts w:asciiTheme="majorHAnsi" w:hAnsiTheme="majorHAnsi"/>
          <w:sz w:val="24"/>
          <w:szCs w:val="24"/>
        </w:rPr>
        <w:t xml:space="preserve">, que será </w:t>
      </w:r>
      <w:r w:rsidR="003248F2" w:rsidRPr="00DF4EAD">
        <w:rPr>
          <w:rFonts w:asciiTheme="majorHAnsi" w:hAnsiTheme="majorHAnsi"/>
          <w:sz w:val="24"/>
          <w:szCs w:val="24"/>
        </w:rPr>
        <w:t>la persona titular d</w:t>
      </w:r>
      <w:r w:rsidRPr="00DF4EAD">
        <w:rPr>
          <w:rFonts w:asciiTheme="majorHAnsi" w:hAnsiTheme="majorHAnsi"/>
          <w:sz w:val="24"/>
          <w:szCs w:val="24"/>
        </w:rPr>
        <w:t>e</w:t>
      </w:r>
      <w:r w:rsidR="003248F2" w:rsidRPr="00DF4EAD">
        <w:rPr>
          <w:rFonts w:asciiTheme="majorHAnsi" w:hAnsiTheme="majorHAnsi"/>
          <w:sz w:val="24"/>
          <w:szCs w:val="24"/>
        </w:rPr>
        <w:t xml:space="preserve"> </w:t>
      </w:r>
      <w:r w:rsidRPr="00DF4EAD">
        <w:rPr>
          <w:rFonts w:asciiTheme="majorHAnsi" w:hAnsiTheme="majorHAnsi"/>
          <w:sz w:val="24"/>
          <w:szCs w:val="24"/>
        </w:rPr>
        <w:t>l</w:t>
      </w:r>
      <w:r w:rsidR="003248F2" w:rsidRPr="00DF4EAD">
        <w:rPr>
          <w:rFonts w:asciiTheme="majorHAnsi" w:hAnsiTheme="majorHAnsi"/>
          <w:sz w:val="24"/>
          <w:szCs w:val="24"/>
        </w:rPr>
        <w:t>a Secretaría</w:t>
      </w:r>
      <w:r w:rsidRPr="00DF4EAD">
        <w:rPr>
          <w:rFonts w:asciiTheme="majorHAnsi" w:hAnsiTheme="majorHAnsi"/>
          <w:sz w:val="24"/>
          <w:szCs w:val="24"/>
        </w:rPr>
        <w:t xml:space="preserve"> General del Comité </w:t>
      </w:r>
      <w:r w:rsidR="001141C0" w:rsidRPr="00DF4EAD">
        <w:rPr>
          <w:rFonts w:asciiTheme="majorHAnsi" w:hAnsiTheme="majorHAnsi"/>
          <w:sz w:val="24"/>
          <w:szCs w:val="24"/>
        </w:rPr>
        <w:t>Directivo</w:t>
      </w:r>
      <w:r w:rsidRPr="00DF4EAD">
        <w:rPr>
          <w:rFonts w:asciiTheme="majorHAnsi" w:hAnsiTheme="majorHAnsi"/>
          <w:sz w:val="24"/>
          <w:szCs w:val="24"/>
        </w:rPr>
        <w:t xml:space="preserve">; </w:t>
      </w:r>
    </w:p>
    <w:p w14:paraId="15F7B18B" w14:textId="77777777" w:rsidR="003248F2" w:rsidRPr="00DF4EAD" w:rsidRDefault="005E502C" w:rsidP="003248F2">
      <w:pPr>
        <w:pStyle w:val="Sinespaciado"/>
        <w:numPr>
          <w:ilvl w:val="0"/>
          <w:numId w:val="20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 xml:space="preserve">Tres </w:t>
      </w:r>
      <w:r w:rsidR="003248F2" w:rsidRPr="00DF4EAD">
        <w:rPr>
          <w:rFonts w:asciiTheme="majorHAnsi" w:hAnsiTheme="majorHAnsi"/>
          <w:sz w:val="24"/>
          <w:szCs w:val="24"/>
        </w:rPr>
        <w:t>V</w:t>
      </w:r>
      <w:r w:rsidR="002E567F" w:rsidRPr="00DF4EAD">
        <w:rPr>
          <w:rFonts w:asciiTheme="majorHAnsi" w:hAnsiTheme="majorHAnsi"/>
          <w:sz w:val="24"/>
          <w:szCs w:val="24"/>
        </w:rPr>
        <w:t>ocales electos de entre l</w:t>
      </w:r>
      <w:r w:rsidR="003248F2" w:rsidRPr="00DF4EAD">
        <w:rPr>
          <w:rFonts w:asciiTheme="majorHAnsi" w:hAnsiTheme="majorHAnsi"/>
          <w:sz w:val="24"/>
          <w:szCs w:val="24"/>
        </w:rPr>
        <w:t>a</w:t>
      </w:r>
      <w:r w:rsidR="002E567F" w:rsidRPr="00DF4EAD">
        <w:rPr>
          <w:rFonts w:asciiTheme="majorHAnsi" w:hAnsiTheme="majorHAnsi"/>
          <w:sz w:val="24"/>
          <w:szCs w:val="24"/>
        </w:rPr>
        <w:t xml:space="preserve">s </w:t>
      </w:r>
      <w:r w:rsidR="003248F2" w:rsidRPr="00DF4EAD">
        <w:rPr>
          <w:rFonts w:asciiTheme="majorHAnsi" w:hAnsiTheme="majorHAnsi"/>
          <w:sz w:val="24"/>
          <w:szCs w:val="24"/>
        </w:rPr>
        <w:t xml:space="preserve">personas titulares de las secretarías del Comité </w:t>
      </w:r>
      <w:r w:rsidR="001141C0" w:rsidRPr="00DF4EAD">
        <w:rPr>
          <w:rFonts w:asciiTheme="majorHAnsi" w:hAnsiTheme="majorHAnsi"/>
          <w:sz w:val="24"/>
          <w:szCs w:val="24"/>
        </w:rPr>
        <w:t xml:space="preserve">Directivo </w:t>
      </w:r>
      <w:r w:rsidR="003248F2" w:rsidRPr="00DF4EAD">
        <w:rPr>
          <w:rFonts w:asciiTheme="majorHAnsi" w:hAnsiTheme="majorHAnsi"/>
          <w:sz w:val="24"/>
          <w:szCs w:val="24"/>
        </w:rPr>
        <w:t>a propuesta de la persona titular de la Presidencia de la Mesa Directiva, mism</w:t>
      </w:r>
      <w:r w:rsidR="001C0356" w:rsidRPr="00DF4EAD">
        <w:rPr>
          <w:rFonts w:asciiTheme="majorHAnsi" w:hAnsiTheme="majorHAnsi"/>
          <w:sz w:val="24"/>
          <w:szCs w:val="24"/>
        </w:rPr>
        <w:t>a</w:t>
      </w:r>
      <w:r w:rsidR="003248F2" w:rsidRPr="00DF4EAD">
        <w:rPr>
          <w:rFonts w:asciiTheme="majorHAnsi" w:hAnsiTheme="majorHAnsi"/>
          <w:sz w:val="24"/>
          <w:szCs w:val="24"/>
        </w:rPr>
        <w:t>s que se desempeñar</w:t>
      </w:r>
      <w:r w:rsidR="00ED2BCD" w:rsidRPr="00DF4EAD">
        <w:rPr>
          <w:rFonts w:asciiTheme="majorHAnsi" w:hAnsiTheme="majorHAnsi"/>
          <w:sz w:val="24"/>
          <w:szCs w:val="24"/>
        </w:rPr>
        <w:t>án como relatores</w:t>
      </w:r>
      <w:r w:rsidR="003248F2" w:rsidRPr="00DF4EAD">
        <w:rPr>
          <w:rFonts w:asciiTheme="majorHAnsi" w:hAnsiTheme="majorHAnsi"/>
          <w:sz w:val="24"/>
          <w:szCs w:val="24"/>
        </w:rPr>
        <w:t>; y,</w:t>
      </w:r>
    </w:p>
    <w:p w14:paraId="5A62D5B8" w14:textId="77777777" w:rsidR="002E567F" w:rsidRPr="00DF4EAD" w:rsidRDefault="003248F2" w:rsidP="003248F2">
      <w:pPr>
        <w:pStyle w:val="Sinespaciado"/>
        <w:numPr>
          <w:ilvl w:val="0"/>
          <w:numId w:val="20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 xml:space="preserve">Las y los integrantes del órgano auxiliar </w:t>
      </w:r>
      <w:r w:rsidR="001141C0" w:rsidRPr="00DF4EAD">
        <w:rPr>
          <w:rFonts w:asciiTheme="majorHAnsi" w:hAnsiTheme="majorHAnsi"/>
          <w:sz w:val="24"/>
          <w:szCs w:val="24"/>
        </w:rPr>
        <w:t>de la Comisión Nacional de Procesos Internos</w:t>
      </w:r>
      <w:r w:rsidRPr="00DF4EAD">
        <w:rPr>
          <w:rFonts w:asciiTheme="majorHAnsi" w:hAnsiTheme="majorHAnsi"/>
          <w:sz w:val="24"/>
          <w:szCs w:val="24"/>
        </w:rPr>
        <w:t>.</w:t>
      </w:r>
      <w:r w:rsidR="002E567F" w:rsidRPr="00DF4EAD">
        <w:rPr>
          <w:rFonts w:asciiTheme="majorHAnsi" w:hAnsiTheme="majorHAnsi"/>
          <w:sz w:val="24"/>
          <w:szCs w:val="24"/>
        </w:rPr>
        <w:t xml:space="preserve"> </w:t>
      </w:r>
    </w:p>
    <w:p w14:paraId="4234093A" w14:textId="77777777" w:rsidR="00E769F3" w:rsidRPr="00DF4EAD" w:rsidRDefault="00E769F3" w:rsidP="000026FF">
      <w:pPr>
        <w:pStyle w:val="Sinespaciado"/>
        <w:jc w:val="both"/>
        <w:rPr>
          <w:rFonts w:asciiTheme="majorHAnsi" w:hAnsiTheme="majorHAnsi"/>
          <w:b/>
          <w:sz w:val="24"/>
          <w:szCs w:val="24"/>
        </w:rPr>
      </w:pPr>
    </w:p>
    <w:p w14:paraId="1CADE4D7" w14:textId="4AB2A36A" w:rsidR="005409CE" w:rsidRPr="00DF4EAD" w:rsidRDefault="003248F2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>SEX</w:t>
      </w:r>
      <w:r w:rsidR="005409CE" w:rsidRPr="00DF4EAD">
        <w:rPr>
          <w:rFonts w:asciiTheme="majorHAnsi" w:hAnsiTheme="majorHAnsi"/>
          <w:b/>
          <w:sz w:val="24"/>
          <w:szCs w:val="24"/>
        </w:rPr>
        <w:t xml:space="preserve">TA. </w:t>
      </w:r>
      <w:r w:rsidR="005409CE" w:rsidRPr="00DF4EAD">
        <w:rPr>
          <w:rFonts w:asciiTheme="majorHAnsi" w:hAnsiTheme="majorHAnsi"/>
          <w:sz w:val="24"/>
          <w:szCs w:val="24"/>
        </w:rPr>
        <w:t xml:space="preserve">El desarrollo de la </w:t>
      </w:r>
      <w:r w:rsidR="001141C0" w:rsidRPr="00DF4EAD">
        <w:rPr>
          <w:rFonts w:asciiTheme="majorHAnsi" w:hAnsiTheme="majorHAnsi"/>
          <w:sz w:val="24"/>
          <w:szCs w:val="24"/>
        </w:rPr>
        <w:t>A</w:t>
      </w:r>
      <w:r w:rsidR="005409CE" w:rsidRPr="00DF4EAD">
        <w:rPr>
          <w:rFonts w:asciiTheme="majorHAnsi" w:hAnsiTheme="majorHAnsi"/>
          <w:sz w:val="24"/>
          <w:szCs w:val="24"/>
        </w:rPr>
        <w:t>samblea</w:t>
      </w:r>
      <w:r w:rsidR="001141C0" w:rsidRPr="00DF4EAD">
        <w:rPr>
          <w:rFonts w:asciiTheme="majorHAnsi" w:hAnsiTheme="majorHAnsi"/>
          <w:sz w:val="24"/>
          <w:szCs w:val="24"/>
        </w:rPr>
        <w:t xml:space="preserve"> de entidad federativa</w:t>
      </w:r>
      <w:r w:rsidR="005409CE" w:rsidRPr="00DF4EAD">
        <w:rPr>
          <w:rFonts w:asciiTheme="majorHAnsi" w:hAnsiTheme="majorHAnsi"/>
          <w:sz w:val="24"/>
          <w:szCs w:val="24"/>
        </w:rPr>
        <w:t xml:space="preserve"> deliberativa y electiva </w:t>
      </w:r>
      <w:r w:rsidR="001C0356" w:rsidRPr="00DF4EAD">
        <w:rPr>
          <w:rFonts w:asciiTheme="majorHAnsi" w:hAnsiTheme="majorHAnsi"/>
          <w:sz w:val="24"/>
          <w:szCs w:val="24"/>
        </w:rPr>
        <w:t>se sujetará</w:t>
      </w:r>
      <w:r w:rsidR="005409CE" w:rsidRPr="00DF4EAD">
        <w:rPr>
          <w:rFonts w:asciiTheme="majorHAnsi" w:hAnsiTheme="majorHAnsi"/>
          <w:sz w:val="24"/>
          <w:szCs w:val="24"/>
        </w:rPr>
        <w:t xml:space="preserve"> al siguiente orden del día: </w:t>
      </w:r>
    </w:p>
    <w:p w14:paraId="5630BC49" w14:textId="77777777" w:rsidR="005409CE" w:rsidRPr="00DF4EAD" w:rsidRDefault="005409CE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26B40E7E" w14:textId="77777777" w:rsidR="005409CE" w:rsidRPr="00DF4EAD" w:rsidRDefault="00ED2BCD" w:rsidP="00ED2BCD">
      <w:pPr>
        <w:pStyle w:val="Sinespaciado"/>
        <w:numPr>
          <w:ilvl w:val="0"/>
          <w:numId w:val="7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I</w:t>
      </w:r>
      <w:r w:rsidR="005409CE" w:rsidRPr="00DF4EAD">
        <w:rPr>
          <w:rFonts w:asciiTheme="majorHAnsi" w:hAnsiTheme="majorHAnsi"/>
          <w:sz w:val="24"/>
          <w:szCs w:val="24"/>
        </w:rPr>
        <w:t xml:space="preserve">nstalación </w:t>
      </w:r>
      <w:r w:rsidRPr="00DF4EAD">
        <w:rPr>
          <w:rFonts w:asciiTheme="majorHAnsi" w:hAnsiTheme="majorHAnsi"/>
          <w:sz w:val="24"/>
          <w:szCs w:val="24"/>
        </w:rPr>
        <w:t xml:space="preserve">de la Asamblea y </w:t>
      </w:r>
      <w:r w:rsidR="005409CE" w:rsidRPr="00DF4EAD">
        <w:rPr>
          <w:rFonts w:asciiTheme="majorHAnsi" w:hAnsiTheme="majorHAnsi"/>
          <w:sz w:val="24"/>
          <w:szCs w:val="24"/>
        </w:rPr>
        <w:t xml:space="preserve">de la Mesa Directiva; </w:t>
      </w:r>
    </w:p>
    <w:p w14:paraId="649CC6AC" w14:textId="77777777" w:rsidR="001141C0" w:rsidRPr="00DF4EAD" w:rsidRDefault="001141C0" w:rsidP="00ED2BCD">
      <w:pPr>
        <w:pStyle w:val="Sinespaciado"/>
        <w:numPr>
          <w:ilvl w:val="0"/>
          <w:numId w:val="7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Aprobación del orden del día;</w:t>
      </w:r>
    </w:p>
    <w:p w14:paraId="6D7E9896" w14:textId="77777777" w:rsidR="005409CE" w:rsidRPr="00DF4EAD" w:rsidRDefault="00ED2BCD" w:rsidP="00ED2BCD">
      <w:pPr>
        <w:pStyle w:val="Sinespaciado"/>
        <w:numPr>
          <w:ilvl w:val="0"/>
          <w:numId w:val="7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Elección de la</w:t>
      </w:r>
      <w:r w:rsidR="005409CE" w:rsidRPr="00DF4EAD">
        <w:rPr>
          <w:rFonts w:asciiTheme="majorHAnsi" w:hAnsiTheme="majorHAnsi"/>
          <w:sz w:val="24"/>
          <w:szCs w:val="24"/>
        </w:rPr>
        <w:t>s</w:t>
      </w:r>
      <w:r w:rsidRPr="00DF4EAD">
        <w:rPr>
          <w:rFonts w:asciiTheme="majorHAnsi" w:hAnsiTheme="majorHAnsi"/>
          <w:sz w:val="24"/>
          <w:szCs w:val="24"/>
        </w:rPr>
        <w:t xml:space="preserve"> personas que se desempeñarán como</w:t>
      </w:r>
      <w:r w:rsidR="005409CE" w:rsidRPr="00DF4EAD">
        <w:rPr>
          <w:rFonts w:asciiTheme="majorHAnsi" w:hAnsiTheme="majorHAnsi"/>
          <w:sz w:val="24"/>
          <w:szCs w:val="24"/>
        </w:rPr>
        <w:t xml:space="preserve"> </w:t>
      </w:r>
      <w:r w:rsidRPr="00DF4EAD">
        <w:rPr>
          <w:rFonts w:asciiTheme="majorHAnsi" w:hAnsiTheme="majorHAnsi"/>
          <w:sz w:val="24"/>
          <w:szCs w:val="24"/>
        </w:rPr>
        <w:t>V</w:t>
      </w:r>
      <w:r w:rsidR="005409CE" w:rsidRPr="00DF4EAD">
        <w:rPr>
          <w:rFonts w:asciiTheme="majorHAnsi" w:hAnsiTheme="majorHAnsi"/>
          <w:sz w:val="24"/>
          <w:szCs w:val="24"/>
        </w:rPr>
        <w:t>ocales</w:t>
      </w:r>
      <w:r w:rsidR="0052156A" w:rsidRPr="00DF4EAD">
        <w:rPr>
          <w:rFonts w:asciiTheme="majorHAnsi" w:hAnsiTheme="majorHAnsi"/>
          <w:sz w:val="24"/>
          <w:szCs w:val="24"/>
        </w:rPr>
        <w:t xml:space="preserve"> </w:t>
      </w:r>
      <w:r w:rsidRPr="00DF4EAD">
        <w:rPr>
          <w:rFonts w:asciiTheme="majorHAnsi" w:hAnsiTheme="majorHAnsi"/>
          <w:sz w:val="24"/>
          <w:szCs w:val="24"/>
        </w:rPr>
        <w:t xml:space="preserve">a </w:t>
      </w:r>
      <w:r w:rsidR="0052156A" w:rsidRPr="00DF4EAD">
        <w:rPr>
          <w:rFonts w:asciiTheme="majorHAnsi" w:hAnsiTheme="majorHAnsi"/>
          <w:sz w:val="24"/>
          <w:szCs w:val="24"/>
        </w:rPr>
        <w:t>propuest</w:t>
      </w:r>
      <w:r w:rsidRPr="00DF4EAD">
        <w:rPr>
          <w:rFonts w:asciiTheme="majorHAnsi" w:hAnsiTheme="majorHAnsi"/>
          <w:sz w:val="24"/>
          <w:szCs w:val="24"/>
        </w:rPr>
        <w:t>a del</w:t>
      </w:r>
      <w:r w:rsidR="0052156A" w:rsidRPr="00DF4EAD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52156A" w:rsidRPr="00DF4EAD">
        <w:rPr>
          <w:rFonts w:asciiTheme="majorHAnsi" w:hAnsiTheme="majorHAnsi"/>
          <w:sz w:val="24"/>
          <w:szCs w:val="24"/>
        </w:rPr>
        <w:t>Presidente</w:t>
      </w:r>
      <w:proofErr w:type="gramEnd"/>
      <w:r w:rsidR="0052156A" w:rsidRPr="00DF4EAD">
        <w:rPr>
          <w:rFonts w:asciiTheme="majorHAnsi" w:hAnsiTheme="majorHAnsi"/>
          <w:sz w:val="24"/>
          <w:szCs w:val="24"/>
        </w:rPr>
        <w:t xml:space="preserve"> de la Mesa Directiva</w:t>
      </w:r>
      <w:r w:rsidR="005409CE" w:rsidRPr="00DF4EAD">
        <w:rPr>
          <w:rFonts w:asciiTheme="majorHAnsi" w:hAnsiTheme="majorHAnsi"/>
          <w:sz w:val="24"/>
          <w:szCs w:val="24"/>
        </w:rPr>
        <w:t xml:space="preserve">; </w:t>
      </w:r>
    </w:p>
    <w:p w14:paraId="2CB0A61C" w14:textId="77777777" w:rsidR="001141C0" w:rsidRPr="00DF4EAD" w:rsidRDefault="001141C0" w:rsidP="00ED2BCD">
      <w:pPr>
        <w:pStyle w:val="Sinespaciado"/>
        <w:numPr>
          <w:ilvl w:val="0"/>
          <w:numId w:val="7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Informe de los trabajos desarrollados durante las Asambleas Municipales;</w:t>
      </w:r>
    </w:p>
    <w:p w14:paraId="0FE13E24" w14:textId="0B6785F4" w:rsidR="00FB10FB" w:rsidRDefault="001141C0" w:rsidP="00ED2BCD">
      <w:pPr>
        <w:pStyle w:val="Sinespaciado"/>
        <w:numPr>
          <w:ilvl w:val="0"/>
          <w:numId w:val="7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Instalación de las Cuatro Mesas Nacionales Temáticas y d</w:t>
      </w:r>
      <w:r w:rsidR="00FB10FB" w:rsidRPr="00DF4EAD">
        <w:rPr>
          <w:rFonts w:asciiTheme="majorHAnsi" w:hAnsiTheme="majorHAnsi"/>
          <w:sz w:val="24"/>
          <w:szCs w:val="24"/>
        </w:rPr>
        <w:t xml:space="preserve">esarrollo de la etapa deliberativa; </w:t>
      </w:r>
    </w:p>
    <w:p w14:paraId="1D8AA9F3" w14:textId="77777777" w:rsidR="00DF4EAD" w:rsidRPr="00DF4EAD" w:rsidRDefault="00DF4EAD" w:rsidP="00DF4EAD">
      <w:pPr>
        <w:pStyle w:val="Sinespaciado"/>
        <w:ind w:left="426"/>
        <w:jc w:val="both"/>
        <w:rPr>
          <w:rFonts w:asciiTheme="majorHAnsi" w:hAnsiTheme="majorHAnsi"/>
          <w:sz w:val="24"/>
          <w:szCs w:val="24"/>
        </w:rPr>
      </w:pPr>
    </w:p>
    <w:p w14:paraId="4F19A6DF" w14:textId="77777777" w:rsidR="00FB10FB" w:rsidRPr="00DF4EAD" w:rsidRDefault="001141C0" w:rsidP="00ED2BCD">
      <w:pPr>
        <w:pStyle w:val="Sinespaciado"/>
        <w:numPr>
          <w:ilvl w:val="0"/>
          <w:numId w:val="7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Proceso</w:t>
      </w:r>
      <w:r w:rsidR="00FB10FB" w:rsidRPr="00DF4EAD">
        <w:rPr>
          <w:rFonts w:asciiTheme="majorHAnsi" w:hAnsiTheme="majorHAnsi"/>
          <w:sz w:val="24"/>
          <w:szCs w:val="24"/>
        </w:rPr>
        <w:t xml:space="preserve"> electiv</w:t>
      </w:r>
      <w:r w:rsidRPr="00DF4EAD">
        <w:rPr>
          <w:rFonts w:asciiTheme="majorHAnsi" w:hAnsiTheme="majorHAnsi"/>
          <w:sz w:val="24"/>
          <w:szCs w:val="24"/>
        </w:rPr>
        <w:t>o</w:t>
      </w:r>
      <w:r w:rsidR="00FB10FB" w:rsidRPr="00DF4EAD">
        <w:rPr>
          <w:rFonts w:asciiTheme="majorHAnsi" w:hAnsiTheme="majorHAnsi"/>
          <w:sz w:val="24"/>
          <w:szCs w:val="24"/>
        </w:rPr>
        <w:t xml:space="preserve"> de </w:t>
      </w:r>
      <w:r w:rsidR="00ED2BCD" w:rsidRPr="00DF4EAD">
        <w:rPr>
          <w:rFonts w:asciiTheme="majorHAnsi" w:hAnsiTheme="majorHAnsi"/>
          <w:sz w:val="24"/>
          <w:szCs w:val="24"/>
        </w:rPr>
        <w:t xml:space="preserve">las y los </w:t>
      </w:r>
      <w:r w:rsidR="00FB10FB" w:rsidRPr="00DF4EAD">
        <w:rPr>
          <w:rFonts w:asciiTheme="majorHAnsi" w:hAnsiTheme="majorHAnsi"/>
          <w:sz w:val="24"/>
          <w:szCs w:val="24"/>
        </w:rPr>
        <w:t xml:space="preserve">delegados </w:t>
      </w:r>
      <w:r w:rsidRPr="00DF4EAD">
        <w:rPr>
          <w:rFonts w:asciiTheme="majorHAnsi" w:hAnsiTheme="majorHAnsi"/>
          <w:sz w:val="24"/>
          <w:szCs w:val="24"/>
        </w:rPr>
        <w:t>territoriales de entidad federativa</w:t>
      </w:r>
      <w:r w:rsidR="00103E07" w:rsidRPr="00DF4EAD">
        <w:rPr>
          <w:rFonts w:asciiTheme="majorHAnsi" w:hAnsiTheme="majorHAnsi"/>
          <w:sz w:val="24"/>
          <w:szCs w:val="24"/>
        </w:rPr>
        <w:t xml:space="preserve"> </w:t>
      </w:r>
      <w:r w:rsidRPr="00DF4EAD">
        <w:rPr>
          <w:rFonts w:asciiTheme="majorHAnsi" w:hAnsiTheme="majorHAnsi"/>
          <w:sz w:val="24"/>
          <w:szCs w:val="24"/>
        </w:rPr>
        <w:t xml:space="preserve">a la sesión plenaria de </w:t>
      </w:r>
      <w:r w:rsidR="00375965" w:rsidRPr="00DF4EAD">
        <w:rPr>
          <w:rFonts w:asciiTheme="majorHAnsi" w:hAnsiTheme="majorHAnsi"/>
          <w:sz w:val="24"/>
          <w:szCs w:val="24"/>
        </w:rPr>
        <w:t xml:space="preserve">la </w:t>
      </w:r>
      <w:r w:rsidR="00FB10FB" w:rsidRPr="00DF4EAD">
        <w:rPr>
          <w:rFonts w:asciiTheme="majorHAnsi" w:hAnsiTheme="majorHAnsi"/>
          <w:sz w:val="24"/>
          <w:szCs w:val="24"/>
        </w:rPr>
        <w:t xml:space="preserve">Asamblea </w:t>
      </w:r>
      <w:r w:rsidRPr="00DF4EAD">
        <w:rPr>
          <w:rFonts w:asciiTheme="majorHAnsi" w:hAnsiTheme="majorHAnsi"/>
          <w:sz w:val="24"/>
          <w:szCs w:val="24"/>
        </w:rPr>
        <w:t>Nacional</w:t>
      </w:r>
      <w:r w:rsidR="00FB10FB" w:rsidRPr="00DF4EAD">
        <w:rPr>
          <w:rFonts w:asciiTheme="majorHAnsi" w:hAnsiTheme="majorHAnsi"/>
          <w:sz w:val="24"/>
          <w:szCs w:val="24"/>
        </w:rPr>
        <w:t>;</w:t>
      </w:r>
      <w:r w:rsidR="00ED2BCD" w:rsidRPr="00DF4EAD">
        <w:rPr>
          <w:rFonts w:asciiTheme="majorHAnsi" w:hAnsiTheme="majorHAnsi"/>
          <w:sz w:val="24"/>
          <w:szCs w:val="24"/>
        </w:rPr>
        <w:t xml:space="preserve"> y,</w:t>
      </w:r>
      <w:r w:rsidR="00FB10FB" w:rsidRPr="00DF4EAD">
        <w:rPr>
          <w:rFonts w:asciiTheme="majorHAnsi" w:hAnsiTheme="majorHAnsi"/>
          <w:sz w:val="24"/>
          <w:szCs w:val="24"/>
        </w:rPr>
        <w:t xml:space="preserve"> </w:t>
      </w:r>
    </w:p>
    <w:p w14:paraId="262390E8" w14:textId="77777777" w:rsidR="00FB10FB" w:rsidRPr="00DF4EAD" w:rsidRDefault="00FB10FB" w:rsidP="00ED2BCD">
      <w:pPr>
        <w:pStyle w:val="Sinespaciado"/>
        <w:numPr>
          <w:ilvl w:val="0"/>
          <w:numId w:val="7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 xml:space="preserve">Clausura. </w:t>
      </w:r>
    </w:p>
    <w:p w14:paraId="3D7ACA3B" w14:textId="77777777" w:rsidR="00AD5018" w:rsidRPr="00DF4EAD" w:rsidRDefault="00AD5018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2AAD0AE2" w14:textId="77777777" w:rsidR="00A5105E" w:rsidRPr="00DF4EAD" w:rsidRDefault="001141C0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Para</w:t>
      </w:r>
      <w:r w:rsidR="00ED2BCD" w:rsidRPr="00DF4EAD">
        <w:rPr>
          <w:rFonts w:asciiTheme="majorHAnsi" w:hAnsiTheme="majorHAnsi"/>
          <w:sz w:val="24"/>
          <w:szCs w:val="24"/>
        </w:rPr>
        <w:t xml:space="preserve"> la Asamblea </w:t>
      </w:r>
      <w:r w:rsidRPr="00DF4EAD">
        <w:rPr>
          <w:rFonts w:asciiTheme="majorHAnsi" w:hAnsiTheme="majorHAnsi"/>
          <w:sz w:val="24"/>
          <w:szCs w:val="24"/>
        </w:rPr>
        <w:t>de entidad federativa</w:t>
      </w:r>
      <w:r w:rsidR="000C2AC6" w:rsidRPr="00DF4EAD">
        <w:rPr>
          <w:rFonts w:asciiTheme="majorHAnsi" w:hAnsiTheme="majorHAnsi"/>
          <w:sz w:val="24"/>
          <w:szCs w:val="24"/>
        </w:rPr>
        <w:t>, se dispondrán mesas de registro que permanecerán abiertas</w:t>
      </w:r>
      <w:r w:rsidR="00EF0817" w:rsidRPr="00DF4EAD">
        <w:rPr>
          <w:rFonts w:asciiTheme="majorHAnsi" w:hAnsiTheme="majorHAnsi"/>
          <w:sz w:val="24"/>
          <w:szCs w:val="24"/>
        </w:rPr>
        <w:t xml:space="preserve"> durante </w:t>
      </w:r>
      <w:r w:rsidR="00AC204C" w:rsidRPr="00DF4EAD">
        <w:rPr>
          <w:rFonts w:asciiTheme="majorHAnsi" w:hAnsiTheme="majorHAnsi"/>
          <w:sz w:val="24"/>
          <w:szCs w:val="24"/>
        </w:rPr>
        <w:t>sesenta</w:t>
      </w:r>
      <w:r w:rsidR="00EF0817" w:rsidRPr="00DF4EAD">
        <w:rPr>
          <w:rFonts w:asciiTheme="majorHAnsi" w:hAnsiTheme="majorHAnsi"/>
          <w:sz w:val="24"/>
          <w:szCs w:val="24"/>
        </w:rPr>
        <w:t xml:space="preserve"> minutos</w:t>
      </w:r>
      <w:r w:rsidRPr="00DF4EAD">
        <w:rPr>
          <w:rFonts w:asciiTheme="majorHAnsi" w:hAnsiTheme="majorHAnsi"/>
          <w:sz w:val="24"/>
          <w:szCs w:val="24"/>
        </w:rPr>
        <w:t xml:space="preserve"> previos a su inicio,</w:t>
      </w:r>
      <w:r w:rsidR="000C2AC6" w:rsidRPr="00DF4EAD">
        <w:rPr>
          <w:rFonts w:asciiTheme="majorHAnsi" w:hAnsiTheme="majorHAnsi"/>
          <w:sz w:val="24"/>
          <w:szCs w:val="24"/>
        </w:rPr>
        <w:t xml:space="preserve"> y se levantarán al declararse iniciada la </w:t>
      </w:r>
      <w:r w:rsidRPr="00DF4EAD">
        <w:rPr>
          <w:rFonts w:asciiTheme="majorHAnsi" w:hAnsiTheme="majorHAnsi"/>
          <w:sz w:val="24"/>
          <w:szCs w:val="24"/>
        </w:rPr>
        <w:t>misma</w:t>
      </w:r>
      <w:r w:rsidR="000C2AC6" w:rsidRPr="00DF4EAD">
        <w:rPr>
          <w:rFonts w:asciiTheme="majorHAnsi" w:hAnsiTheme="majorHAnsi"/>
          <w:sz w:val="24"/>
          <w:szCs w:val="24"/>
        </w:rPr>
        <w:t>. Tod</w:t>
      </w:r>
      <w:r w:rsidR="007039B0" w:rsidRPr="00DF4EAD">
        <w:rPr>
          <w:rFonts w:asciiTheme="majorHAnsi" w:hAnsiTheme="majorHAnsi"/>
          <w:sz w:val="24"/>
          <w:szCs w:val="24"/>
        </w:rPr>
        <w:t>a la</w:t>
      </w:r>
      <w:r w:rsidR="000C2AC6" w:rsidRPr="00DF4EAD">
        <w:rPr>
          <w:rFonts w:asciiTheme="majorHAnsi" w:hAnsiTheme="majorHAnsi"/>
          <w:sz w:val="24"/>
          <w:szCs w:val="24"/>
        </w:rPr>
        <w:t xml:space="preserve"> militan</w:t>
      </w:r>
      <w:r w:rsidR="007039B0" w:rsidRPr="00DF4EAD">
        <w:rPr>
          <w:rFonts w:asciiTheme="majorHAnsi" w:hAnsiTheme="majorHAnsi"/>
          <w:sz w:val="24"/>
          <w:szCs w:val="24"/>
        </w:rPr>
        <w:t>cia</w:t>
      </w:r>
      <w:r w:rsidR="000C2AC6" w:rsidRPr="00DF4EAD">
        <w:rPr>
          <w:rFonts w:asciiTheme="majorHAnsi" w:hAnsiTheme="majorHAnsi"/>
          <w:sz w:val="24"/>
          <w:szCs w:val="24"/>
        </w:rPr>
        <w:t xml:space="preserve"> presente deberá realizar</w:t>
      </w:r>
      <w:r w:rsidR="00996A6F" w:rsidRPr="00DF4EAD">
        <w:rPr>
          <w:rFonts w:asciiTheme="majorHAnsi" w:hAnsiTheme="majorHAnsi"/>
          <w:sz w:val="24"/>
          <w:szCs w:val="24"/>
        </w:rPr>
        <w:t xml:space="preserve"> su registro</w:t>
      </w:r>
      <w:r w:rsidR="00AC204C" w:rsidRPr="00DF4EAD">
        <w:rPr>
          <w:rFonts w:asciiTheme="majorHAnsi" w:hAnsiTheme="majorHAnsi"/>
          <w:sz w:val="24"/>
          <w:szCs w:val="24"/>
        </w:rPr>
        <w:t>, firmar la lista de asistentes</w:t>
      </w:r>
      <w:r w:rsidR="00996A6F" w:rsidRPr="00DF4EAD">
        <w:rPr>
          <w:rFonts w:asciiTheme="majorHAnsi" w:hAnsiTheme="majorHAnsi"/>
          <w:sz w:val="24"/>
          <w:szCs w:val="24"/>
        </w:rPr>
        <w:t xml:space="preserve"> y se les entregará un gafete</w:t>
      </w:r>
      <w:r w:rsidR="00DF274D" w:rsidRPr="00DF4EAD">
        <w:rPr>
          <w:rFonts w:asciiTheme="majorHAnsi" w:hAnsiTheme="majorHAnsi"/>
          <w:sz w:val="24"/>
          <w:szCs w:val="24"/>
        </w:rPr>
        <w:t xml:space="preserve"> o distintiv</w:t>
      </w:r>
      <w:r w:rsidR="00EF0817" w:rsidRPr="00DF4EAD">
        <w:rPr>
          <w:rFonts w:asciiTheme="majorHAnsi" w:hAnsiTheme="majorHAnsi"/>
          <w:sz w:val="24"/>
          <w:szCs w:val="24"/>
        </w:rPr>
        <w:t>o</w:t>
      </w:r>
      <w:r w:rsidR="00996A6F" w:rsidRPr="00DF4EAD">
        <w:rPr>
          <w:rFonts w:asciiTheme="majorHAnsi" w:hAnsiTheme="majorHAnsi"/>
          <w:sz w:val="24"/>
          <w:szCs w:val="24"/>
        </w:rPr>
        <w:t xml:space="preserve">. </w:t>
      </w:r>
    </w:p>
    <w:p w14:paraId="4B874496" w14:textId="77777777" w:rsidR="007039B0" w:rsidRPr="00DF4EAD" w:rsidRDefault="007039B0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1F5F0915" w14:textId="16684861" w:rsidR="007039B0" w:rsidRPr="00DF4EAD" w:rsidRDefault="007039B0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La Mesa Directiva declarará la instalación de la asamblea con las y los militantes</w:t>
      </w:r>
      <w:r w:rsidR="001141C0" w:rsidRPr="00DF4EAD">
        <w:rPr>
          <w:rFonts w:asciiTheme="majorHAnsi" w:hAnsiTheme="majorHAnsi"/>
          <w:sz w:val="24"/>
          <w:szCs w:val="24"/>
        </w:rPr>
        <w:t xml:space="preserve"> y delegadas y delegados</w:t>
      </w:r>
      <w:r w:rsidRPr="00DF4EAD">
        <w:rPr>
          <w:rFonts w:asciiTheme="majorHAnsi" w:hAnsiTheme="majorHAnsi"/>
          <w:sz w:val="24"/>
          <w:szCs w:val="24"/>
        </w:rPr>
        <w:t xml:space="preserve"> </w:t>
      </w:r>
      <w:r w:rsidR="00AF45E1" w:rsidRPr="00DF4EAD">
        <w:rPr>
          <w:rFonts w:asciiTheme="majorHAnsi" w:hAnsiTheme="majorHAnsi"/>
          <w:sz w:val="24"/>
          <w:szCs w:val="24"/>
        </w:rPr>
        <w:t>asistentes</w:t>
      </w:r>
      <w:r w:rsidR="001141C0" w:rsidRPr="00DF4EAD">
        <w:rPr>
          <w:rFonts w:asciiTheme="majorHAnsi" w:hAnsiTheme="majorHAnsi"/>
          <w:sz w:val="24"/>
          <w:szCs w:val="24"/>
        </w:rPr>
        <w:t>,</w:t>
      </w:r>
      <w:r w:rsidRPr="00DF4EAD">
        <w:rPr>
          <w:rFonts w:asciiTheme="majorHAnsi" w:hAnsiTheme="majorHAnsi"/>
          <w:sz w:val="24"/>
          <w:szCs w:val="24"/>
        </w:rPr>
        <w:t xml:space="preserve"> y desarrollarán los trabajos conforme al orden del día.</w:t>
      </w:r>
    </w:p>
    <w:p w14:paraId="1BEC3543" w14:textId="77777777" w:rsidR="00A5105E" w:rsidRPr="00DF4EAD" w:rsidRDefault="00A5105E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4FC3FB85" w14:textId="77777777" w:rsidR="00FF27B2" w:rsidRPr="00DF4EAD" w:rsidRDefault="002B6EA8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La elección de las y los V</w:t>
      </w:r>
      <w:r w:rsidR="00FF27B2" w:rsidRPr="00DF4EAD">
        <w:rPr>
          <w:rFonts w:asciiTheme="majorHAnsi" w:hAnsiTheme="majorHAnsi"/>
          <w:sz w:val="24"/>
          <w:szCs w:val="24"/>
        </w:rPr>
        <w:t>ocales de la Mesa Directiv</w:t>
      </w:r>
      <w:r w:rsidRPr="00DF4EAD">
        <w:rPr>
          <w:rFonts w:asciiTheme="majorHAnsi" w:hAnsiTheme="majorHAnsi"/>
          <w:sz w:val="24"/>
          <w:szCs w:val="24"/>
        </w:rPr>
        <w:t>a se hará en votación económica</w:t>
      </w:r>
      <w:r w:rsidR="00FF27B2" w:rsidRPr="00DF4EAD">
        <w:rPr>
          <w:rFonts w:asciiTheme="majorHAnsi" w:hAnsiTheme="majorHAnsi"/>
          <w:sz w:val="24"/>
          <w:szCs w:val="24"/>
        </w:rPr>
        <w:t xml:space="preserve"> </w:t>
      </w:r>
      <w:r w:rsidR="00A558E6" w:rsidRPr="00DF4EAD">
        <w:rPr>
          <w:rFonts w:asciiTheme="majorHAnsi" w:hAnsiTheme="majorHAnsi"/>
          <w:sz w:val="24"/>
          <w:szCs w:val="24"/>
        </w:rPr>
        <w:t xml:space="preserve">a mano alzada </w:t>
      </w:r>
      <w:r w:rsidRPr="00DF4EAD">
        <w:rPr>
          <w:rFonts w:asciiTheme="majorHAnsi" w:hAnsiTheme="majorHAnsi"/>
          <w:sz w:val="24"/>
          <w:szCs w:val="24"/>
        </w:rPr>
        <w:t>por</w:t>
      </w:r>
      <w:r w:rsidR="00783E07" w:rsidRPr="00DF4EAD">
        <w:rPr>
          <w:rFonts w:asciiTheme="majorHAnsi" w:hAnsiTheme="majorHAnsi"/>
          <w:sz w:val="24"/>
          <w:szCs w:val="24"/>
        </w:rPr>
        <w:t xml:space="preserve"> </w:t>
      </w:r>
      <w:r w:rsidR="00EF0817" w:rsidRPr="00DF4EAD">
        <w:rPr>
          <w:rFonts w:asciiTheme="majorHAnsi" w:hAnsiTheme="majorHAnsi"/>
          <w:sz w:val="24"/>
          <w:szCs w:val="24"/>
        </w:rPr>
        <w:t xml:space="preserve">las y </w:t>
      </w:r>
      <w:r w:rsidR="00783E07" w:rsidRPr="00DF4EAD">
        <w:rPr>
          <w:rFonts w:asciiTheme="majorHAnsi" w:hAnsiTheme="majorHAnsi"/>
          <w:sz w:val="24"/>
          <w:szCs w:val="24"/>
        </w:rPr>
        <w:t xml:space="preserve">los asambleístas. </w:t>
      </w:r>
    </w:p>
    <w:p w14:paraId="2C94EF4A" w14:textId="77777777" w:rsidR="00BC6179" w:rsidRPr="00DF4EAD" w:rsidRDefault="00BC6179" w:rsidP="000026FF">
      <w:pPr>
        <w:pStyle w:val="Sinespaciado"/>
        <w:jc w:val="both"/>
        <w:rPr>
          <w:rFonts w:asciiTheme="majorHAnsi" w:hAnsiTheme="majorHAnsi"/>
          <w:b/>
          <w:sz w:val="24"/>
          <w:szCs w:val="24"/>
        </w:rPr>
      </w:pPr>
    </w:p>
    <w:p w14:paraId="68ACB8C8" w14:textId="77777777" w:rsidR="00CF78F8" w:rsidRPr="00DF4EAD" w:rsidRDefault="0078783F" w:rsidP="002B6EA8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>SÉPTIMA</w:t>
      </w:r>
      <w:r w:rsidR="002B6EA8" w:rsidRPr="00DF4EAD">
        <w:rPr>
          <w:rFonts w:asciiTheme="majorHAnsi" w:hAnsiTheme="majorHAnsi"/>
          <w:b/>
          <w:sz w:val="24"/>
          <w:szCs w:val="24"/>
        </w:rPr>
        <w:t xml:space="preserve">. </w:t>
      </w:r>
      <w:r w:rsidR="002B6EA8" w:rsidRPr="00DF4EAD">
        <w:rPr>
          <w:rFonts w:asciiTheme="majorHAnsi" w:hAnsiTheme="majorHAnsi"/>
          <w:sz w:val="24"/>
          <w:szCs w:val="24"/>
        </w:rPr>
        <w:t>La Mesa Directiva conducirá y coordinará los trabajos deliberativos</w:t>
      </w:r>
      <w:r w:rsidR="00AC204C" w:rsidRPr="00DF4EAD">
        <w:rPr>
          <w:rFonts w:asciiTheme="majorHAnsi" w:hAnsiTheme="majorHAnsi"/>
          <w:sz w:val="24"/>
          <w:szCs w:val="24"/>
        </w:rPr>
        <w:t xml:space="preserve"> con apego al Reglamento de Debates aprobado </w:t>
      </w:r>
      <w:r w:rsidR="00531E1F" w:rsidRPr="00DF4EAD">
        <w:rPr>
          <w:rFonts w:asciiTheme="majorHAnsi" w:hAnsiTheme="majorHAnsi"/>
          <w:sz w:val="24"/>
          <w:szCs w:val="24"/>
        </w:rPr>
        <w:t xml:space="preserve">y publicado el 21 de octubre de 2021 </w:t>
      </w:r>
      <w:r w:rsidR="00AC204C" w:rsidRPr="00DF4EAD">
        <w:rPr>
          <w:rFonts w:asciiTheme="majorHAnsi" w:hAnsiTheme="majorHAnsi"/>
          <w:sz w:val="24"/>
          <w:szCs w:val="24"/>
        </w:rPr>
        <w:t>por la</w:t>
      </w:r>
      <w:r w:rsidR="00531E1F" w:rsidRPr="00DF4EAD">
        <w:rPr>
          <w:rFonts w:asciiTheme="majorHAnsi" w:hAnsiTheme="majorHAnsi"/>
          <w:sz w:val="24"/>
          <w:szCs w:val="24"/>
        </w:rPr>
        <w:t xml:space="preserve"> Comisión Ejecutiva de la</w:t>
      </w:r>
      <w:r w:rsidR="00AC204C" w:rsidRPr="00DF4EAD">
        <w:rPr>
          <w:rFonts w:asciiTheme="majorHAnsi" w:hAnsiTheme="majorHAnsi"/>
          <w:sz w:val="24"/>
          <w:szCs w:val="24"/>
        </w:rPr>
        <w:t xml:space="preserve"> Coordinación Nacional Organizadora</w:t>
      </w:r>
      <w:r w:rsidR="002B6EA8" w:rsidRPr="00DF4EAD">
        <w:rPr>
          <w:rFonts w:asciiTheme="majorHAnsi" w:hAnsiTheme="majorHAnsi"/>
          <w:sz w:val="24"/>
          <w:szCs w:val="24"/>
        </w:rPr>
        <w:t xml:space="preserve"> y velará que se formulen propuestas </w:t>
      </w:r>
      <w:r w:rsidR="00A12F16" w:rsidRPr="00DF4EAD">
        <w:rPr>
          <w:rFonts w:asciiTheme="majorHAnsi" w:hAnsiTheme="majorHAnsi"/>
          <w:sz w:val="24"/>
          <w:szCs w:val="24"/>
        </w:rPr>
        <w:t xml:space="preserve">concisas y precisas en relación con los temas de las </w:t>
      </w:r>
      <w:r w:rsidR="00531E1F" w:rsidRPr="00DF4EAD">
        <w:rPr>
          <w:rFonts w:asciiTheme="majorHAnsi" w:hAnsiTheme="majorHAnsi"/>
          <w:sz w:val="24"/>
          <w:szCs w:val="24"/>
        </w:rPr>
        <w:t>C</w:t>
      </w:r>
      <w:r w:rsidR="00EF0817" w:rsidRPr="00DF4EAD">
        <w:rPr>
          <w:rFonts w:asciiTheme="majorHAnsi" w:hAnsiTheme="majorHAnsi"/>
          <w:sz w:val="24"/>
          <w:szCs w:val="24"/>
        </w:rPr>
        <w:t xml:space="preserve">uatro </w:t>
      </w:r>
      <w:r w:rsidR="00A12F16" w:rsidRPr="00DF4EAD">
        <w:rPr>
          <w:rFonts w:asciiTheme="majorHAnsi" w:hAnsiTheme="majorHAnsi"/>
          <w:sz w:val="24"/>
          <w:szCs w:val="24"/>
        </w:rPr>
        <w:t xml:space="preserve">Mesas Nacionales Temáticas de la </w:t>
      </w:r>
      <w:r w:rsidR="00A12F16" w:rsidRPr="00DF4EAD">
        <w:rPr>
          <w:rFonts w:asciiTheme="majorHAnsi" w:hAnsiTheme="majorHAnsi"/>
          <w:b/>
          <w:i/>
          <w:sz w:val="24"/>
          <w:szCs w:val="24"/>
        </w:rPr>
        <w:t>XXIII Asamblea Nacional</w:t>
      </w:r>
      <w:r w:rsidR="00A12F16" w:rsidRPr="00DF4EAD">
        <w:rPr>
          <w:rFonts w:asciiTheme="majorHAnsi" w:hAnsiTheme="majorHAnsi"/>
          <w:sz w:val="24"/>
          <w:szCs w:val="24"/>
        </w:rPr>
        <w:t xml:space="preserve"> que se relaci</w:t>
      </w:r>
      <w:r w:rsidR="00DF274D" w:rsidRPr="00DF4EAD">
        <w:rPr>
          <w:rFonts w:asciiTheme="majorHAnsi" w:hAnsiTheme="majorHAnsi"/>
          <w:sz w:val="24"/>
          <w:szCs w:val="24"/>
        </w:rPr>
        <w:t>onan</w:t>
      </w:r>
      <w:r w:rsidR="00A12F16" w:rsidRPr="00DF4EAD">
        <w:rPr>
          <w:rFonts w:asciiTheme="majorHAnsi" w:hAnsiTheme="majorHAnsi"/>
          <w:sz w:val="24"/>
          <w:szCs w:val="24"/>
        </w:rPr>
        <w:t xml:space="preserve"> a continuación:</w:t>
      </w:r>
    </w:p>
    <w:p w14:paraId="4539B4C3" w14:textId="77777777" w:rsidR="00A12F16" w:rsidRPr="00DF4EAD" w:rsidRDefault="00A12F16" w:rsidP="002B6EA8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51D86A17" w14:textId="77777777" w:rsidR="00A12F16" w:rsidRPr="00DF4EAD" w:rsidRDefault="00E40601" w:rsidP="00A12F16">
      <w:pPr>
        <w:pStyle w:val="Sinespaciado"/>
        <w:numPr>
          <w:ilvl w:val="0"/>
          <w:numId w:val="21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Proyecto de País</w:t>
      </w:r>
      <w:r w:rsidR="00A12F16" w:rsidRPr="00DF4EAD">
        <w:rPr>
          <w:rFonts w:asciiTheme="majorHAnsi" w:hAnsiTheme="majorHAnsi"/>
          <w:sz w:val="24"/>
          <w:szCs w:val="24"/>
        </w:rPr>
        <w:t>;</w:t>
      </w:r>
    </w:p>
    <w:p w14:paraId="766AD89B" w14:textId="77777777" w:rsidR="00E40601" w:rsidRPr="00DF4EAD" w:rsidRDefault="00E40601" w:rsidP="00A12F16">
      <w:pPr>
        <w:pStyle w:val="Sinespaciado"/>
        <w:numPr>
          <w:ilvl w:val="0"/>
          <w:numId w:val="21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Estrategia P</w:t>
      </w:r>
      <w:r w:rsidR="00947084" w:rsidRPr="00DF4EAD">
        <w:rPr>
          <w:rFonts w:asciiTheme="majorHAnsi" w:hAnsiTheme="majorHAnsi"/>
          <w:sz w:val="24"/>
          <w:szCs w:val="24"/>
        </w:rPr>
        <w:t>olítica</w:t>
      </w:r>
      <w:r w:rsidRPr="00DF4EAD">
        <w:rPr>
          <w:rFonts w:asciiTheme="majorHAnsi" w:hAnsiTheme="majorHAnsi"/>
          <w:sz w:val="24"/>
          <w:szCs w:val="24"/>
        </w:rPr>
        <w:t>;</w:t>
      </w:r>
    </w:p>
    <w:p w14:paraId="7C04B3DB" w14:textId="77777777" w:rsidR="00A12F16" w:rsidRPr="00DF4EAD" w:rsidRDefault="00E40601" w:rsidP="00A12F16">
      <w:pPr>
        <w:pStyle w:val="Sinespaciado"/>
        <w:numPr>
          <w:ilvl w:val="0"/>
          <w:numId w:val="21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Vida Interna del Partido</w:t>
      </w:r>
      <w:r w:rsidR="00A12F16" w:rsidRPr="00DF4EAD">
        <w:rPr>
          <w:rFonts w:asciiTheme="majorHAnsi" w:hAnsiTheme="majorHAnsi"/>
          <w:sz w:val="24"/>
          <w:szCs w:val="24"/>
        </w:rPr>
        <w:t>; y,</w:t>
      </w:r>
    </w:p>
    <w:p w14:paraId="5B74DB02" w14:textId="77777777" w:rsidR="00A12F16" w:rsidRPr="00DF4EAD" w:rsidRDefault="00E40601" w:rsidP="00A12F16">
      <w:pPr>
        <w:pStyle w:val="Sinespaciado"/>
        <w:numPr>
          <w:ilvl w:val="0"/>
          <w:numId w:val="21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Prospectiva del Partido</w:t>
      </w:r>
      <w:r w:rsidR="00A12F16" w:rsidRPr="00DF4EAD">
        <w:rPr>
          <w:rFonts w:asciiTheme="majorHAnsi" w:hAnsiTheme="majorHAnsi"/>
          <w:sz w:val="24"/>
          <w:szCs w:val="24"/>
        </w:rPr>
        <w:t>.</w:t>
      </w:r>
    </w:p>
    <w:p w14:paraId="2D02BEB5" w14:textId="77777777" w:rsidR="00CF78F8" w:rsidRPr="00DF4EAD" w:rsidRDefault="00CF78F8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5D5AFD92" w14:textId="77777777" w:rsidR="00E631E0" w:rsidRPr="00DF4EAD" w:rsidRDefault="00E631E0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 xml:space="preserve">Para este efecto, la persona titular de la Presidencia del Comité Directivo, en su carácter de Presidente de la Mesa Directiva de la Asamblea de entidad federativa, aplicará y desarrollará </w:t>
      </w:r>
      <w:r w:rsidR="00375965" w:rsidRPr="00DF4EAD">
        <w:rPr>
          <w:rFonts w:asciiTheme="majorHAnsi" w:hAnsiTheme="majorHAnsi"/>
          <w:sz w:val="24"/>
          <w:szCs w:val="24"/>
        </w:rPr>
        <w:t xml:space="preserve">las actividades establecidas en </w:t>
      </w:r>
      <w:r w:rsidRPr="00DF4EAD">
        <w:rPr>
          <w:rFonts w:asciiTheme="majorHAnsi" w:hAnsiTheme="majorHAnsi"/>
          <w:sz w:val="24"/>
          <w:szCs w:val="24"/>
        </w:rPr>
        <w:t>los artículos</w:t>
      </w:r>
      <w:r w:rsidR="00922412" w:rsidRPr="00DF4EAD">
        <w:rPr>
          <w:rFonts w:asciiTheme="majorHAnsi" w:hAnsiTheme="majorHAnsi"/>
          <w:sz w:val="24"/>
          <w:szCs w:val="24"/>
        </w:rPr>
        <w:t xml:space="preserve"> 17 y 18 del Reglamento de Debates para los trabajos deliberativos de la </w:t>
      </w:r>
      <w:r w:rsidR="00922412" w:rsidRPr="00DF4EAD">
        <w:rPr>
          <w:rFonts w:asciiTheme="majorHAnsi" w:hAnsiTheme="majorHAnsi"/>
          <w:b/>
          <w:i/>
          <w:sz w:val="24"/>
          <w:szCs w:val="24"/>
        </w:rPr>
        <w:t xml:space="preserve">XXIII Asamblea </w:t>
      </w:r>
      <w:proofErr w:type="gramStart"/>
      <w:r w:rsidR="00922412" w:rsidRPr="00DF4EAD">
        <w:rPr>
          <w:rFonts w:asciiTheme="majorHAnsi" w:hAnsiTheme="majorHAnsi"/>
          <w:b/>
          <w:i/>
          <w:sz w:val="24"/>
          <w:szCs w:val="24"/>
        </w:rPr>
        <w:t xml:space="preserve">Nacional </w:t>
      </w:r>
      <w:r w:rsidR="00922412" w:rsidRPr="00DF4EAD">
        <w:rPr>
          <w:rFonts w:asciiTheme="majorHAnsi" w:hAnsiTheme="majorHAnsi"/>
          <w:sz w:val="24"/>
          <w:szCs w:val="24"/>
        </w:rPr>
        <w:t xml:space="preserve"> publicado</w:t>
      </w:r>
      <w:proofErr w:type="gramEnd"/>
      <w:r w:rsidR="00922412" w:rsidRPr="00DF4EAD">
        <w:rPr>
          <w:rFonts w:asciiTheme="majorHAnsi" w:hAnsiTheme="majorHAnsi"/>
          <w:sz w:val="24"/>
          <w:szCs w:val="24"/>
        </w:rPr>
        <w:t xml:space="preserve"> el 21 de octubre de la presente anualidad por la Comisión Ejecutiva de la Coordinación Nacional Organizadora.</w:t>
      </w:r>
    </w:p>
    <w:p w14:paraId="00579D7C" w14:textId="77777777" w:rsidR="00E6425E" w:rsidRPr="00DF4EAD" w:rsidRDefault="00E6425E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06BE9F63" w14:textId="7B7CDDD8" w:rsidR="00E94F6D" w:rsidRPr="00DF4EAD" w:rsidRDefault="009140ED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 xml:space="preserve">La </w:t>
      </w:r>
      <w:r w:rsidR="00922412" w:rsidRPr="00DF4EAD">
        <w:rPr>
          <w:rFonts w:asciiTheme="majorHAnsi" w:hAnsiTheme="majorHAnsi"/>
          <w:sz w:val="24"/>
          <w:szCs w:val="24"/>
        </w:rPr>
        <w:t xml:space="preserve">persona titular de la </w:t>
      </w:r>
      <w:r w:rsidRPr="00DF4EAD">
        <w:rPr>
          <w:rFonts w:asciiTheme="majorHAnsi" w:hAnsiTheme="majorHAnsi"/>
          <w:sz w:val="24"/>
          <w:szCs w:val="24"/>
        </w:rPr>
        <w:t>Mesa Directiva</w:t>
      </w:r>
      <w:r w:rsidR="00DF274D" w:rsidRPr="00DF4EAD">
        <w:rPr>
          <w:rFonts w:asciiTheme="majorHAnsi" w:hAnsiTheme="majorHAnsi"/>
          <w:sz w:val="24"/>
          <w:szCs w:val="24"/>
        </w:rPr>
        <w:t xml:space="preserve"> al concluir la etapa deliberativa,</w:t>
      </w:r>
      <w:r w:rsidRPr="00DF4EAD">
        <w:rPr>
          <w:rFonts w:asciiTheme="majorHAnsi" w:hAnsiTheme="majorHAnsi"/>
          <w:sz w:val="24"/>
          <w:szCs w:val="24"/>
        </w:rPr>
        <w:t xml:space="preserve"> integrará las </w:t>
      </w:r>
      <w:r w:rsidR="00922412" w:rsidRPr="00DF4EAD">
        <w:rPr>
          <w:rFonts w:asciiTheme="majorHAnsi" w:hAnsiTheme="majorHAnsi"/>
          <w:sz w:val="24"/>
          <w:szCs w:val="24"/>
        </w:rPr>
        <w:t>relatorías de cada una de las Mesas Nacionales Temáticas</w:t>
      </w:r>
      <w:r w:rsidRPr="00DF4EAD">
        <w:rPr>
          <w:rFonts w:asciiTheme="majorHAnsi" w:hAnsiTheme="majorHAnsi"/>
          <w:sz w:val="24"/>
          <w:szCs w:val="24"/>
        </w:rPr>
        <w:t xml:space="preserve"> y las someterá a la aprobación de la militancia asistente</w:t>
      </w:r>
      <w:r w:rsidR="00922412" w:rsidRPr="00DF4EAD">
        <w:rPr>
          <w:rFonts w:asciiTheme="majorHAnsi" w:hAnsiTheme="majorHAnsi"/>
          <w:sz w:val="24"/>
          <w:szCs w:val="24"/>
        </w:rPr>
        <w:t xml:space="preserve"> en votación económica a mano alzada</w:t>
      </w:r>
      <w:r w:rsidRPr="00DF4EAD">
        <w:rPr>
          <w:rFonts w:asciiTheme="majorHAnsi" w:hAnsiTheme="majorHAnsi"/>
          <w:sz w:val="24"/>
          <w:szCs w:val="24"/>
        </w:rPr>
        <w:t xml:space="preserve">, y las remitirá de manera inmediata a la persona titular de la Presidencia </w:t>
      </w:r>
      <w:r w:rsidR="00922412" w:rsidRPr="00DF4EAD">
        <w:rPr>
          <w:rFonts w:asciiTheme="majorHAnsi" w:hAnsiTheme="majorHAnsi"/>
          <w:sz w:val="24"/>
          <w:szCs w:val="24"/>
        </w:rPr>
        <w:t>de la Mesa Directiva de la Comisión Nacional de Dictamen</w:t>
      </w:r>
      <w:r w:rsidRPr="00DF4EAD">
        <w:rPr>
          <w:rFonts w:asciiTheme="majorHAnsi" w:hAnsiTheme="majorHAnsi"/>
          <w:sz w:val="24"/>
          <w:szCs w:val="24"/>
        </w:rPr>
        <w:t>.</w:t>
      </w:r>
    </w:p>
    <w:p w14:paraId="59F5482B" w14:textId="77777777" w:rsidR="00AC204C" w:rsidRPr="00DF4EAD" w:rsidRDefault="00AC204C" w:rsidP="000026FF">
      <w:pPr>
        <w:pStyle w:val="Sinespaciado"/>
        <w:jc w:val="both"/>
        <w:rPr>
          <w:rFonts w:asciiTheme="majorHAnsi" w:hAnsiTheme="majorHAnsi"/>
          <w:b/>
          <w:sz w:val="24"/>
          <w:szCs w:val="24"/>
        </w:rPr>
      </w:pPr>
    </w:p>
    <w:p w14:paraId="31DE8418" w14:textId="77777777" w:rsidR="009140ED" w:rsidRPr="00DF4EAD" w:rsidRDefault="00CF78F8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>OCTAVA.</w:t>
      </w:r>
      <w:r w:rsidR="009140ED" w:rsidRPr="00DF4EAD">
        <w:rPr>
          <w:rFonts w:asciiTheme="majorHAnsi" w:hAnsiTheme="majorHAnsi"/>
          <w:b/>
          <w:sz w:val="24"/>
          <w:szCs w:val="24"/>
        </w:rPr>
        <w:t xml:space="preserve"> </w:t>
      </w:r>
      <w:r w:rsidR="00DF274D" w:rsidRPr="00DF4EAD">
        <w:rPr>
          <w:rFonts w:asciiTheme="majorHAnsi" w:hAnsiTheme="majorHAnsi"/>
          <w:sz w:val="24"/>
          <w:szCs w:val="24"/>
        </w:rPr>
        <w:t>E</w:t>
      </w:r>
      <w:r w:rsidR="009140ED" w:rsidRPr="00DF4EAD">
        <w:rPr>
          <w:rFonts w:asciiTheme="majorHAnsi" w:hAnsiTheme="majorHAnsi"/>
          <w:sz w:val="24"/>
          <w:szCs w:val="24"/>
        </w:rPr>
        <w:t xml:space="preserve">l desarrollo de la etapa electiva de las y los delegados que concurrirán a los trabajos de la </w:t>
      </w:r>
      <w:r w:rsidR="00922412" w:rsidRPr="00DF4EAD">
        <w:rPr>
          <w:rFonts w:asciiTheme="majorHAnsi" w:hAnsiTheme="majorHAnsi"/>
          <w:sz w:val="24"/>
          <w:szCs w:val="24"/>
        </w:rPr>
        <w:t xml:space="preserve">sesión plenaria de la </w:t>
      </w:r>
      <w:r w:rsidR="009140ED" w:rsidRPr="00DF4EAD">
        <w:rPr>
          <w:rFonts w:asciiTheme="majorHAnsi" w:hAnsiTheme="majorHAnsi"/>
          <w:sz w:val="24"/>
          <w:szCs w:val="24"/>
        </w:rPr>
        <w:t>Asamblea</w:t>
      </w:r>
      <w:r w:rsidR="00922412" w:rsidRPr="00DF4EAD">
        <w:rPr>
          <w:rFonts w:asciiTheme="majorHAnsi" w:hAnsiTheme="majorHAnsi"/>
          <w:sz w:val="24"/>
          <w:szCs w:val="24"/>
        </w:rPr>
        <w:t xml:space="preserve"> Nacional</w:t>
      </w:r>
      <w:r w:rsidR="009140ED" w:rsidRPr="00DF4EAD">
        <w:rPr>
          <w:rFonts w:asciiTheme="majorHAnsi" w:hAnsiTheme="majorHAnsi"/>
          <w:sz w:val="24"/>
          <w:szCs w:val="24"/>
        </w:rPr>
        <w:t xml:space="preserve">, será coordinado por el órgano auxiliar </w:t>
      </w:r>
      <w:r w:rsidR="00922412" w:rsidRPr="00DF4EAD">
        <w:rPr>
          <w:rFonts w:asciiTheme="majorHAnsi" w:hAnsiTheme="majorHAnsi"/>
          <w:sz w:val="24"/>
          <w:szCs w:val="24"/>
        </w:rPr>
        <w:t>de la Comisión Nacional de Procesos Internos</w:t>
      </w:r>
      <w:r w:rsidR="009140ED" w:rsidRPr="00DF4EAD">
        <w:rPr>
          <w:rFonts w:asciiTheme="majorHAnsi" w:hAnsiTheme="majorHAnsi"/>
          <w:sz w:val="24"/>
          <w:szCs w:val="24"/>
        </w:rPr>
        <w:t>.</w:t>
      </w:r>
    </w:p>
    <w:p w14:paraId="407E6AD4" w14:textId="77777777" w:rsidR="009140ED" w:rsidRPr="00DF4EAD" w:rsidRDefault="009140ED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4CD52640" w14:textId="77777777" w:rsidR="00E40601" w:rsidRPr="00DF4EAD" w:rsidRDefault="009140ED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 xml:space="preserve">Las y los delegados se elegirán por planillas que serán </w:t>
      </w:r>
      <w:r w:rsidR="00922412" w:rsidRPr="00DF4EAD">
        <w:rPr>
          <w:rFonts w:asciiTheme="majorHAnsi" w:hAnsiTheme="majorHAnsi"/>
          <w:sz w:val="24"/>
          <w:szCs w:val="24"/>
        </w:rPr>
        <w:t xml:space="preserve">integradas entre las y los delegados electos en las Asambleas Municipales, </w:t>
      </w:r>
      <w:r w:rsidRPr="00DF4EAD">
        <w:rPr>
          <w:rFonts w:asciiTheme="majorHAnsi" w:hAnsiTheme="majorHAnsi"/>
          <w:sz w:val="24"/>
          <w:szCs w:val="24"/>
        </w:rPr>
        <w:t>registrad</w:t>
      </w:r>
      <w:r w:rsidR="00631494" w:rsidRPr="00DF4EAD">
        <w:rPr>
          <w:rFonts w:asciiTheme="majorHAnsi" w:hAnsiTheme="majorHAnsi"/>
          <w:sz w:val="24"/>
          <w:szCs w:val="24"/>
        </w:rPr>
        <w:t>a</w:t>
      </w:r>
      <w:r w:rsidRPr="00DF4EAD">
        <w:rPr>
          <w:rFonts w:asciiTheme="majorHAnsi" w:hAnsiTheme="majorHAnsi"/>
          <w:sz w:val="24"/>
          <w:szCs w:val="24"/>
        </w:rPr>
        <w:t>s e identificad</w:t>
      </w:r>
      <w:r w:rsidR="00631494" w:rsidRPr="00DF4EAD">
        <w:rPr>
          <w:rFonts w:asciiTheme="majorHAnsi" w:hAnsiTheme="majorHAnsi"/>
          <w:sz w:val="24"/>
          <w:szCs w:val="24"/>
        </w:rPr>
        <w:t>a</w:t>
      </w:r>
      <w:r w:rsidRPr="00DF4EAD">
        <w:rPr>
          <w:rFonts w:asciiTheme="majorHAnsi" w:hAnsiTheme="majorHAnsi"/>
          <w:sz w:val="24"/>
          <w:szCs w:val="24"/>
        </w:rPr>
        <w:t xml:space="preserve">s por colores </w:t>
      </w:r>
      <w:r w:rsidR="00AA5882" w:rsidRPr="00DF4EAD">
        <w:rPr>
          <w:rFonts w:asciiTheme="majorHAnsi" w:hAnsiTheme="majorHAnsi"/>
          <w:sz w:val="24"/>
          <w:szCs w:val="24"/>
        </w:rPr>
        <w:t>en</w:t>
      </w:r>
      <w:r w:rsidRPr="00DF4EAD">
        <w:rPr>
          <w:rFonts w:asciiTheme="majorHAnsi" w:hAnsiTheme="majorHAnsi"/>
          <w:sz w:val="24"/>
          <w:szCs w:val="24"/>
        </w:rPr>
        <w:t xml:space="preserve"> el número </w:t>
      </w:r>
      <w:r w:rsidR="00565467" w:rsidRPr="00DF4EAD">
        <w:rPr>
          <w:rFonts w:asciiTheme="majorHAnsi" w:hAnsiTheme="majorHAnsi"/>
          <w:sz w:val="24"/>
          <w:szCs w:val="24"/>
        </w:rPr>
        <w:t xml:space="preserve">que </w:t>
      </w:r>
      <w:r w:rsidRPr="00DF4EAD">
        <w:rPr>
          <w:rFonts w:asciiTheme="majorHAnsi" w:hAnsiTheme="majorHAnsi"/>
          <w:sz w:val="24"/>
          <w:szCs w:val="24"/>
        </w:rPr>
        <w:t>se estable</w:t>
      </w:r>
      <w:r w:rsidR="00922412" w:rsidRPr="00DF4EAD">
        <w:rPr>
          <w:rFonts w:asciiTheme="majorHAnsi" w:hAnsiTheme="majorHAnsi"/>
          <w:sz w:val="24"/>
          <w:szCs w:val="24"/>
        </w:rPr>
        <w:t>ce</w:t>
      </w:r>
      <w:r w:rsidRPr="00DF4EAD">
        <w:rPr>
          <w:rFonts w:asciiTheme="majorHAnsi" w:hAnsiTheme="majorHAnsi"/>
          <w:sz w:val="24"/>
          <w:szCs w:val="24"/>
        </w:rPr>
        <w:t xml:space="preserve"> en la Base </w:t>
      </w:r>
      <w:r w:rsidR="00C97EE6" w:rsidRPr="00DF4EAD">
        <w:rPr>
          <w:rFonts w:asciiTheme="majorHAnsi" w:hAnsiTheme="majorHAnsi"/>
          <w:sz w:val="24"/>
          <w:szCs w:val="24"/>
        </w:rPr>
        <w:t xml:space="preserve">Décima Primera </w:t>
      </w:r>
      <w:r w:rsidRPr="00DF4EAD">
        <w:rPr>
          <w:rFonts w:asciiTheme="majorHAnsi" w:hAnsiTheme="majorHAnsi"/>
          <w:sz w:val="24"/>
          <w:szCs w:val="24"/>
        </w:rPr>
        <w:t>de la presente convocatoria</w:t>
      </w:r>
      <w:r w:rsidR="00922412" w:rsidRPr="00DF4EAD">
        <w:rPr>
          <w:rFonts w:asciiTheme="majorHAnsi" w:hAnsiTheme="majorHAnsi"/>
          <w:sz w:val="24"/>
          <w:szCs w:val="24"/>
        </w:rPr>
        <w:t xml:space="preserve">, en correlación con el cuadro </w:t>
      </w:r>
      <w:r w:rsidR="00B2430E" w:rsidRPr="00DF4EAD">
        <w:rPr>
          <w:rFonts w:asciiTheme="majorHAnsi" w:hAnsiTheme="majorHAnsi"/>
          <w:sz w:val="24"/>
          <w:szCs w:val="24"/>
        </w:rPr>
        <w:t>especificado</w:t>
      </w:r>
      <w:r w:rsidR="00922412" w:rsidRPr="00DF4EAD">
        <w:rPr>
          <w:rFonts w:asciiTheme="majorHAnsi" w:hAnsiTheme="majorHAnsi"/>
          <w:sz w:val="24"/>
          <w:szCs w:val="24"/>
        </w:rPr>
        <w:t xml:space="preserve"> en el artículo 54 del Reglamento publicado el 4 de octubre de 2021, </w:t>
      </w:r>
      <w:r w:rsidRPr="00DF4EAD">
        <w:rPr>
          <w:rFonts w:asciiTheme="majorHAnsi" w:hAnsiTheme="majorHAnsi"/>
          <w:sz w:val="24"/>
          <w:szCs w:val="24"/>
        </w:rPr>
        <w:t>y en su integración se garantizará la paridad de género e inclusión de, al menos, una tercer</w:t>
      </w:r>
      <w:r w:rsidR="00C97EE6" w:rsidRPr="00DF4EAD">
        <w:rPr>
          <w:rFonts w:asciiTheme="majorHAnsi" w:hAnsiTheme="majorHAnsi"/>
          <w:sz w:val="24"/>
          <w:szCs w:val="24"/>
        </w:rPr>
        <w:t>a</w:t>
      </w:r>
      <w:r w:rsidRPr="00DF4EAD">
        <w:rPr>
          <w:rFonts w:asciiTheme="majorHAnsi" w:hAnsiTheme="majorHAnsi"/>
          <w:sz w:val="24"/>
          <w:szCs w:val="24"/>
        </w:rPr>
        <w:t xml:space="preserve"> parte de jóvenes de hasta 35 años de edad</w:t>
      </w:r>
      <w:r w:rsidR="00C97EE6" w:rsidRPr="00DF4EAD">
        <w:rPr>
          <w:rFonts w:asciiTheme="majorHAnsi" w:hAnsiTheme="majorHAnsi"/>
          <w:sz w:val="24"/>
          <w:szCs w:val="24"/>
        </w:rPr>
        <w:t xml:space="preserve">. </w:t>
      </w:r>
    </w:p>
    <w:p w14:paraId="282939EC" w14:textId="77777777" w:rsidR="00C97EE6" w:rsidRPr="00DF4EAD" w:rsidRDefault="00C97EE6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509FCFF3" w14:textId="77777777" w:rsidR="001C25F3" w:rsidRPr="00DF4EAD" w:rsidRDefault="00565467" w:rsidP="000026FF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Las y los delegados que participarán en la</w:t>
      </w:r>
      <w:r w:rsidR="00B2430E" w:rsidRPr="00DF4EAD">
        <w:rPr>
          <w:rFonts w:asciiTheme="majorHAnsi" w:hAnsiTheme="majorHAnsi"/>
          <w:sz w:val="24"/>
          <w:szCs w:val="24"/>
        </w:rPr>
        <w:t xml:space="preserve"> sesión plenaria de la</w:t>
      </w:r>
      <w:r w:rsidRPr="00DF4EAD">
        <w:rPr>
          <w:rFonts w:asciiTheme="majorHAnsi" w:hAnsiTheme="majorHAnsi"/>
          <w:sz w:val="24"/>
          <w:szCs w:val="24"/>
        </w:rPr>
        <w:t xml:space="preserve"> </w:t>
      </w:r>
      <w:r w:rsidRPr="00DF4EAD">
        <w:rPr>
          <w:rFonts w:asciiTheme="majorHAnsi" w:hAnsiTheme="majorHAnsi"/>
          <w:b/>
          <w:i/>
          <w:sz w:val="24"/>
          <w:szCs w:val="24"/>
        </w:rPr>
        <w:t>XXIII Asamblea Nacional</w:t>
      </w:r>
      <w:r w:rsidR="009140ED" w:rsidRPr="00DF4EAD">
        <w:rPr>
          <w:rFonts w:asciiTheme="majorHAnsi" w:hAnsiTheme="majorHAnsi"/>
          <w:sz w:val="24"/>
          <w:szCs w:val="24"/>
        </w:rPr>
        <w:t xml:space="preserve"> </w:t>
      </w:r>
      <w:r w:rsidRPr="00DF4EAD">
        <w:rPr>
          <w:rFonts w:asciiTheme="majorHAnsi" w:hAnsiTheme="majorHAnsi"/>
          <w:sz w:val="24"/>
          <w:szCs w:val="24"/>
        </w:rPr>
        <w:t xml:space="preserve">serán electos a través de procesos libres y democráticos e inevitablemente deberán acreditar como requisitos los </w:t>
      </w:r>
      <w:r w:rsidR="00AA5882" w:rsidRPr="00DF4EAD">
        <w:rPr>
          <w:rFonts w:asciiTheme="majorHAnsi" w:hAnsiTheme="majorHAnsi"/>
          <w:sz w:val="24"/>
          <w:szCs w:val="24"/>
        </w:rPr>
        <w:t>siguientes</w:t>
      </w:r>
      <w:r w:rsidRPr="00DF4EAD">
        <w:rPr>
          <w:rFonts w:asciiTheme="majorHAnsi" w:hAnsiTheme="majorHAnsi"/>
          <w:sz w:val="24"/>
          <w:szCs w:val="24"/>
        </w:rPr>
        <w:t>.</w:t>
      </w:r>
      <w:r w:rsidR="00CF78F8" w:rsidRPr="00DF4EAD">
        <w:rPr>
          <w:rFonts w:asciiTheme="majorHAnsi" w:hAnsiTheme="majorHAnsi"/>
          <w:b/>
          <w:sz w:val="24"/>
          <w:szCs w:val="24"/>
        </w:rPr>
        <w:t xml:space="preserve"> </w:t>
      </w:r>
    </w:p>
    <w:p w14:paraId="1DF9867B" w14:textId="77777777" w:rsidR="00803A27" w:rsidRPr="00DF4EAD" w:rsidRDefault="00803A27" w:rsidP="00CF78F8">
      <w:pPr>
        <w:pStyle w:val="Sinespaciado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08A8D110" w14:textId="77777777" w:rsidR="00AA5882" w:rsidRPr="00DF4EAD" w:rsidRDefault="00AA5882" w:rsidP="00AA5882">
      <w:pPr>
        <w:pStyle w:val="Sinespaciado"/>
        <w:numPr>
          <w:ilvl w:val="0"/>
          <w:numId w:val="23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 xml:space="preserve">Fotocopia </w:t>
      </w:r>
      <w:r w:rsidR="00AC204C" w:rsidRPr="00DF4EAD">
        <w:rPr>
          <w:rFonts w:asciiTheme="majorHAnsi" w:hAnsiTheme="majorHAnsi"/>
          <w:sz w:val="24"/>
          <w:szCs w:val="24"/>
        </w:rPr>
        <w:t xml:space="preserve">legible </w:t>
      </w:r>
      <w:r w:rsidRPr="00DF4EAD">
        <w:rPr>
          <w:rFonts w:asciiTheme="majorHAnsi" w:hAnsiTheme="majorHAnsi"/>
          <w:sz w:val="24"/>
          <w:szCs w:val="24"/>
        </w:rPr>
        <w:t>del anverso y reverso de la credencial para votar; y,</w:t>
      </w:r>
    </w:p>
    <w:p w14:paraId="4F690504" w14:textId="77777777" w:rsidR="00AA5882" w:rsidRPr="00DF4EAD" w:rsidRDefault="00AA5882" w:rsidP="00AA5882">
      <w:pPr>
        <w:pStyle w:val="Sinespaciado"/>
        <w:numPr>
          <w:ilvl w:val="0"/>
          <w:numId w:val="23"/>
        </w:numPr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Constancia</w:t>
      </w:r>
      <w:r w:rsidR="00103E07" w:rsidRPr="00DF4EAD">
        <w:rPr>
          <w:rFonts w:asciiTheme="majorHAnsi" w:hAnsiTheme="majorHAnsi"/>
          <w:sz w:val="24"/>
          <w:szCs w:val="24"/>
        </w:rPr>
        <w:t xml:space="preserve"> legible</w:t>
      </w:r>
      <w:r w:rsidR="00AC204C" w:rsidRPr="00DF4EAD">
        <w:rPr>
          <w:rFonts w:asciiTheme="majorHAnsi" w:hAnsiTheme="majorHAnsi"/>
          <w:sz w:val="24"/>
          <w:szCs w:val="24"/>
        </w:rPr>
        <w:t xml:space="preserve"> y actualizada </w:t>
      </w:r>
      <w:r w:rsidRPr="00DF4EAD">
        <w:rPr>
          <w:rFonts w:asciiTheme="majorHAnsi" w:hAnsiTheme="majorHAnsi"/>
          <w:sz w:val="24"/>
          <w:szCs w:val="24"/>
        </w:rPr>
        <w:t xml:space="preserve">expedida por el Coordinador Nacional de Afiliación y Registro Partidario, por el que </w:t>
      </w:r>
      <w:r w:rsidR="00596AF7" w:rsidRPr="00DF4EAD">
        <w:rPr>
          <w:rFonts w:asciiTheme="majorHAnsi" w:hAnsiTheme="majorHAnsi"/>
          <w:sz w:val="24"/>
          <w:szCs w:val="24"/>
        </w:rPr>
        <w:t>acrediten su militancia y su inscripción</w:t>
      </w:r>
      <w:r w:rsidR="00AC204C" w:rsidRPr="00DF4EAD">
        <w:rPr>
          <w:rFonts w:asciiTheme="majorHAnsi" w:hAnsiTheme="majorHAnsi"/>
          <w:sz w:val="24"/>
          <w:szCs w:val="24"/>
        </w:rPr>
        <w:t xml:space="preserve"> en el Registro Partidario</w:t>
      </w:r>
      <w:r w:rsidR="00596AF7" w:rsidRPr="00DF4EAD">
        <w:rPr>
          <w:rFonts w:asciiTheme="majorHAnsi" w:hAnsiTheme="majorHAnsi"/>
          <w:sz w:val="24"/>
          <w:szCs w:val="24"/>
        </w:rPr>
        <w:t>.</w:t>
      </w:r>
    </w:p>
    <w:p w14:paraId="0AF238C2" w14:textId="77777777" w:rsidR="009143CB" w:rsidRPr="00DF4EAD" w:rsidRDefault="009143CB" w:rsidP="003307A8">
      <w:pPr>
        <w:pStyle w:val="Sinespaciado"/>
        <w:jc w:val="both"/>
        <w:rPr>
          <w:rFonts w:asciiTheme="majorHAnsi" w:hAnsiTheme="majorHAnsi"/>
          <w:b/>
          <w:sz w:val="24"/>
          <w:szCs w:val="24"/>
        </w:rPr>
      </w:pPr>
    </w:p>
    <w:p w14:paraId="097816D6" w14:textId="77777777" w:rsidR="00F67246" w:rsidRPr="00DF4EAD" w:rsidRDefault="00565467" w:rsidP="003307A8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 xml:space="preserve">NOVENA. </w:t>
      </w:r>
      <w:r w:rsidR="00654980" w:rsidRPr="00DF4EAD">
        <w:rPr>
          <w:rFonts w:asciiTheme="majorHAnsi" w:hAnsiTheme="majorHAnsi"/>
          <w:sz w:val="24"/>
          <w:szCs w:val="24"/>
        </w:rPr>
        <w:t>Los</w:t>
      </w:r>
      <w:r w:rsidRPr="00DF4EAD">
        <w:rPr>
          <w:rFonts w:asciiTheme="majorHAnsi" w:hAnsiTheme="majorHAnsi"/>
          <w:sz w:val="24"/>
          <w:szCs w:val="24"/>
        </w:rPr>
        <w:t xml:space="preserve"> trabajo</w:t>
      </w:r>
      <w:r w:rsidR="00654980" w:rsidRPr="00DF4EAD">
        <w:rPr>
          <w:rFonts w:asciiTheme="majorHAnsi" w:hAnsiTheme="majorHAnsi"/>
          <w:sz w:val="24"/>
          <w:szCs w:val="24"/>
        </w:rPr>
        <w:t>s</w:t>
      </w:r>
      <w:r w:rsidRPr="00DF4EAD">
        <w:rPr>
          <w:rFonts w:asciiTheme="majorHAnsi" w:hAnsiTheme="majorHAnsi"/>
          <w:sz w:val="24"/>
          <w:szCs w:val="24"/>
        </w:rPr>
        <w:t xml:space="preserve"> relativo</w:t>
      </w:r>
      <w:r w:rsidR="00654980" w:rsidRPr="00DF4EAD">
        <w:rPr>
          <w:rFonts w:asciiTheme="majorHAnsi" w:hAnsiTheme="majorHAnsi"/>
          <w:sz w:val="24"/>
          <w:szCs w:val="24"/>
        </w:rPr>
        <w:t>s</w:t>
      </w:r>
      <w:r w:rsidRPr="00DF4EAD">
        <w:rPr>
          <w:rFonts w:asciiTheme="majorHAnsi" w:hAnsiTheme="majorHAnsi"/>
          <w:sz w:val="24"/>
          <w:szCs w:val="24"/>
        </w:rPr>
        <w:t xml:space="preserve"> a la etapa electiv</w:t>
      </w:r>
      <w:r w:rsidR="00654980" w:rsidRPr="00DF4EAD">
        <w:rPr>
          <w:rFonts w:asciiTheme="majorHAnsi" w:hAnsiTheme="majorHAnsi"/>
          <w:sz w:val="24"/>
          <w:szCs w:val="24"/>
        </w:rPr>
        <w:t>a</w:t>
      </w:r>
      <w:r w:rsidRPr="00DF4EAD">
        <w:rPr>
          <w:rFonts w:asciiTheme="majorHAnsi" w:hAnsiTheme="majorHAnsi"/>
          <w:sz w:val="24"/>
          <w:szCs w:val="24"/>
        </w:rPr>
        <w:t xml:space="preserve"> se </w:t>
      </w:r>
      <w:r w:rsidR="00654980" w:rsidRPr="00DF4EAD">
        <w:rPr>
          <w:rFonts w:asciiTheme="majorHAnsi" w:hAnsiTheme="majorHAnsi"/>
          <w:sz w:val="24"/>
          <w:szCs w:val="24"/>
        </w:rPr>
        <w:t>desarrollarán</w:t>
      </w:r>
      <w:r w:rsidRPr="00DF4EAD">
        <w:rPr>
          <w:rFonts w:asciiTheme="majorHAnsi" w:hAnsiTheme="majorHAnsi"/>
          <w:sz w:val="24"/>
          <w:szCs w:val="24"/>
        </w:rPr>
        <w:t xml:space="preserve"> por el órgano auxiliar </w:t>
      </w:r>
      <w:r w:rsidR="00CD0D9C" w:rsidRPr="00DF4EAD">
        <w:rPr>
          <w:rFonts w:asciiTheme="majorHAnsi" w:hAnsiTheme="majorHAnsi"/>
          <w:sz w:val="24"/>
          <w:szCs w:val="24"/>
        </w:rPr>
        <w:t>de la Comisión Nacional de Procesos Internos</w:t>
      </w:r>
      <w:r w:rsidRPr="00DF4EAD">
        <w:rPr>
          <w:rFonts w:asciiTheme="majorHAnsi" w:hAnsiTheme="majorHAnsi"/>
          <w:sz w:val="24"/>
          <w:szCs w:val="24"/>
        </w:rPr>
        <w:t xml:space="preserve"> mediante </w:t>
      </w:r>
      <w:r w:rsidR="00654980" w:rsidRPr="00DF4EAD">
        <w:rPr>
          <w:rFonts w:asciiTheme="majorHAnsi" w:hAnsiTheme="majorHAnsi"/>
          <w:sz w:val="24"/>
          <w:szCs w:val="24"/>
        </w:rPr>
        <w:t>los</w:t>
      </w:r>
      <w:r w:rsidRPr="00DF4EAD">
        <w:rPr>
          <w:rFonts w:asciiTheme="majorHAnsi" w:hAnsiTheme="majorHAnsi"/>
          <w:sz w:val="24"/>
          <w:szCs w:val="24"/>
        </w:rPr>
        <w:t xml:space="preserve"> siguiente</w:t>
      </w:r>
      <w:r w:rsidR="00654980" w:rsidRPr="00DF4EAD">
        <w:rPr>
          <w:rFonts w:asciiTheme="majorHAnsi" w:hAnsiTheme="majorHAnsi"/>
          <w:sz w:val="24"/>
          <w:szCs w:val="24"/>
        </w:rPr>
        <w:t>s</w:t>
      </w:r>
      <w:r w:rsidRPr="00DF4EAD">
        <w:rPr>
          <w:rFonts w:asciiTheme="majorHAnsi" w:hAnsiTheme="majorHAnsi"/>
          <w:sz w:val="24"/>
          <w:szCs w:val="24"/>
        </w:rPr>
        <w:t xml:space="preserve"> procedimiento</w:t>
      </w:r>
      <w:r w:rsidR="00654980" w:rsidRPr="00DF4EAD">
        <w:rPr>
          <w:rFonts w:asciiTheme="majorHAnsi" w:hAnsiTheme="majorHAnsi"/>
          <w:sz w:val="24"/>
          <w:szCs w:val="24"/>
        </w:rPr>
        <w:t>s</w:t>
      </w:r>
      <w:r w:rsidRPr="00DF4EAD">
        <w:rPr>
          <w:rFonts w:asciiTheme="majorHAnsi" w:hAnsiTheme="majorHAnsi"/>
          <w:sz w:val="24"/>
          <w:szCs w:val="24"/>
        </w:rPr>
        <w:t>:</w:t>
      </w:r>
    </w:p>
    <w:p w14:paraId="5F10D799" w14:textId="77777777" w:rsidR="00654980" w:rsidRPr="00DF4EAD" w:rsidRDefault="00654980" w:rsidP="003307A8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242BE9D7" w14:textId="77777777" w:rsidR="00654980" w:rsidRPr="00DF4EAD" w:rsidRDefault="00654980" w:rsidP="00AC204C">
      <w:pPr>
        <w:pStyle w:val="Sinespaciado"/>
        <w:numPr>
          <w:ilvl w:val="0"/>
          <w:numId w:val="25"/>
        </w:numPr>
        <w:ind w:left="567" w:hanging="207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 xml:space="preserve">Se abrirá durante </w:t>
      </w:r>
      <w:r w:rsidR="00596AF7" w:rsidRPr="00DF4EAD">
        <w:rPr>
          <w:rFonts w:asciiTheme="majorHAnsi" w:hAnsiTheme="majorHAnsi"/>
          <w:sz w:val="24"/>
          <w:szCs w:val="24"/>
        </w:rPr>
        <w:t>treinta</w:t>
      </w:r>
      <w:r w:rsidRPr="00DF4EAD">
        <w:rPr>
          <w:rFonts w:asciiTheme="majorHAnsi" w:hAnsiTheme="majorHAnsi"/>
          <w:sz w:val="24"/>
          <w:szCs w:val="24"/>
        </w:rPr>
        <w:t xml:space="preserve"> minutos el proceso de registro de las planillas de aspirantes a delegadas y delegados, mism</w:t>
      </w:r>
      <w:r w:rsidR="00920764" w:rsidRPr="00DF4EAD">
        <w:rPr>
          <w:rFonts w:asciiTheme="majorHAnsi" w:hAnsiTheme="majorHAnsi"/>
          <w:sz w:val="24"/>
          <w:szCs w:val="24"/>
        </w:rPr>
        <w:t>a</w:t>
      </w:r>
      <w:r w:rsidRPr="00DF4EAD">
        <w:rPr>
          <w:rFonts w:asciiTheme="majorHAnsi" w:hAnsiTheme="majorHAnsi"/>
          <w:sz w:val="24"/>
          <w:szCs w:val="24"/>
        </w:rPr>
        <w:t>s que deberán de cumplir y acreditar los requisitos señalado</w:t>
      </w:r>
      <w:r w:rsidR="00596AF7" w:rsidRPr="00DF4EAD">
        <w:rPr>
          <w:rFonts w:asciiTheme="majorHAnsi" w:hAnsiTheme="majorHAnsi"/>
          <w:sz w:val="24"/>
          <w:szCs w:val="24"/>
        </w:rPr>
        <w:t>s</w:t>
      </w:r>
      <w:r w:rsidRPr="00DF4EAD">
        <w:rPr>
          <w:rFonts w:asciiTheme="majorHAnsi" w:hAnsiTheme="majorHAnsi"/>
          <w:sz w:val="24"/>
          <w:szCs w:val="24"/>
        </w:rPr>
        <w:t xml:space="preserve"> en la</w:t>
      </w:r>
      <w:r w:rsidR="00CD0D9C" w:rsidRPr="00DF4EAD">
        <w:rPr>
          <w:rFonts w:asciiTheme="majorHAnsi" w:hAnsiTheme="majorHAnsi"/>
          <w:sz w:val="24"/>
          <w:szCs w:val="24"/>
        </w:rPr>
        <w:t>s</w:t>
      </w:r>
      <w:r w:rsidRPr="00DF4EAD">
        <w:rPr>
          <w:rFonts w:asciiTheme="majorHAnsi" w:hAnsiTheme="majorHAnsi"/>
          <w:sz w:val="24"/>
          <w:szCs w:val="24"/>
        </w:rPr>
        <w:t xml:space="preserve"> Base Octava</w:t>
      </w:r>
      <w:r w:rsidR="00045148" w:rsidRPr="00DF4EAD">
        <w:rPr>
          <w:rFonts w:asciiTheme="majorHAnsi" w:hAnsiTheme="majorHAnsi"/>
          <w:sz w:val="24"/>
          <w:szCs w:val="24"/>
        </w:rPr>
        <w:t xml:space="preserve"> y Décima Primera</w:t>
      </w:r>
      <w:r w:rsidRPr="00DF4EAD">
        <w:rPr>
          <w:rFonts w:asciiTheme="majorHAnsi" w:hAnsiTheme="majorHAnsi"/>
          <w:sz w:val="24"/>
          <w:szCs w:val="24"/>
        </w:rPr>
        <w:t xml:space="preserve"> de la presente convocatoria</w:t>
      </w:r>
      <w:r w:rsidR="00596AF7" w:rsidRPr="00DF4EAD">
        <w:rPr>
          <w:rFonts w:asciiTheme="majorHAnsi" w:hAnsiTheme="majorHAnsi"/>
          <w:sz w:val="24"/>
          <w:szCs w:val="24"/>
        </w:rPr>
        <w:t xml:space="preserve">, y la solicitud se realizará en </w:t>
      </w:r>
      <w:r w:rsidR="00045148" w:rsidRPr="00DF4EAD">
        <w:rPr>
          <w:rFonts w:asciiTheme="majorHAnsi" w:hAnsiTheme="majorHAnsi"/>
          <w:sz w:val="24"/>
          <w:szCs w:val="24"/>
        </w:rPr>
        <w:t>los</w:t>
      </w:r>
      <w:r w:rsidR="00596AF7" w:rsidRPr="00DF4EAD">
        <w:rPr>
          <w:rFonts w:asciiTheme="majorHAnsi" w:hAnsiTheme="majorHAnsi"/>
          <w:sz w:val="24"/>
          <w:szCs w:val="24"/>
        </w:rPr>
        <w:t xml:space="preserve"> formato</w:t>
      </w:r>
      <w:r w:rsidR="00045148" w:rsidRPr="00DF4EAD">
        <w:rPr>
          <w:rFonts w:asciiTheme="majorHAnsi" w:hAnsiTheme="majorHAnsi"/>
          <w:sz w:val="24"/>
          <w:szCs w:val="24"/>
        </w:rPr>
        <w:t>s</w:t>
      </w:r>
      <w:r w:rsidR="00596AF7" w:rsidRPr="00DF4EAD">
        <w:rPr>
          <w:rFonts w:asciiTheme="majorHAnsi" w:hAnsiTheme="majorHAnsi"/>
          <w:sz w:val="24"/>
          <w:szCs w:val="24"/>
        </w:rPr>
        <w:t xml:space="preserve"> aprobado</w:t>
      </w:r>
      <w:r w:rsidR="00045148" w:rsidRPr="00DF4EAD">
        <w:rPr>
          <w:rFonts w:asciiTheme="majorHAnsi" w:hAnsiTheme="majorHAnsi"/>
          <w:sz w:val="24"/>
          <w:szCs w:val="24"/>
        </w:rPr>
        <w:t>s</w:t>
      </w:r>
      <w:r w:rsidR="00596AF7" w:rsidRPr="00DF4EAD">
        <w:rPr>
          <w:rFonts w:asciiTheme="majorHAnsi" w:hAnsiTheme="majorHAnsi"/>
          <w:sz w:val="24"/>
          <w:szCs w:val="24"/>
        </w:rPr>
        <w:t xml:space="preserve"> y publicado</w:t>
      </w:r>
      <w:r w:rsidR="00045148" w:rsidRPr="00DF4EAD">
        <w:rPr>
          <w:rFonts w:asciiTheme="majorHAnsi" w:hAnsiTheme="majorHAnsi"/>
          <w:sz w:val="24"/>
          <w:szCs w:val="24"/>
        </w:rPr>
        <w:t>s</w:t>
      </w:r>
      <w:r w:rsidR="00596AF7" w:rsidRPr="00DF4EAD">
        <w:rPr>
          <w:rFonts w:asciiTheme="majorHAnsi" w:hAnsiTheme="majorHAnsi"/>
          <w:sz w:val="24"/>
          <w:szCs w:val="24"/>
        </w:rPr>
        <w:t xml:space="preserve"> por el órgano auxiliar </w:t>
      </w:r>
      <w:r w:rsidR="00045148" w:rsidRPr="00DF4EAD">
        <w:rPr>
          <w:rFonts w:asciiTheme="majorHAnsi" w:hAnsiTheme="majorHAnsi"/>
          <w:sz w:val="24"/>
          <w:szCs w:val="24"/>
        </w:rPr>
        <w:t>de la Comisión Nacional de Procesos Internos</w:t>
      </w:r>
      <w:r w:rsidRPr="00DF4EAD">
        <w:rPr>
          <w:rFonts w:asciiTheme="majorHAnsi" w:hAnsiTheme="majorHAnsi"/>
          <w:sz w:val="24"/>
          <w:szCs w:val="24"/>
        </w:rPr>
        <w:t>;</w:t>
      </w:r>
    </w:p>
    <w:p w14:paraId="43B6AE1A" w14:textId="77777777" w:rsidR="00654980" w:rsidRPr="00DF4EAD" w:rsidRDefault="00654980" w:rsidP="00AC204C">
      <w:pPr>
        <w:pStyle w:val="Sinespaciado"/>
        <w:numPr>
          <w:ilvl w:val="0"/>
          <w:numId w:val="25"/>
        </w:numPr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El órgano auxiliar acusará recibo de las solicitudes de registro, verificará que cumpl</w:t>
      </w:r>
      <w:r w:rsidR="00045148" w:rsidRPr="00DF4EAD">
        <w:rPr>
          <w:rFonts w:asciiTheme="majorHAnsi" w:hAnsiTheme="majorHAnsi"/>
          <w:sz w:val="24"/>
          <w:szCs w:val="24"/>
        </w:rPr>
        <w:t>a</w:t>
      </w:r>
      <w:r w:rsidRPr="00DF4EAD">
        <w:rPr>
          <w:rFonts w:asciiTheme="majorHAnsi" w:hAnsiTheme="majorHAnsi"/>
          <w:sz w:val="24"/>
          <w:szCs w:val="24"/>
        </w:rPr>
        <w:t>n con los requisitos y criterios establecidos en la presente convocatoria, así como con los principios de paridad de género e inclusión de, al menos, una tercera parte de jóvenes de hasta 35 años;</w:t>
      </w:r>
    </w:p>
    <w:p w14:paraId="524202D8" w14:textId="77777777" w:rsidR="00654980" w:rsidRPr="00DF4EAD" w:rsidRDefault="00654980" w:rsidP="00AC204C">
      <w:pPr>
        <w:pStyle w:val="Sinespaciado"/>
        <w:numPr>
          <w:ilvl w:val="0"/>
          <w:numId w:val="25"/>
        </w:numPr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>Las solicitudes de registro se harán personalmente por las y los aspirantes o por una persona representante de la planilla que deberá de formar parte de la misma;</w:t>
      </w:r>
    </w:p>
    <w:p w14:paraId="49740BC8" w14:textId="77777777" w:rsidR="00596AF7" w:rsidRPr="00DF4EAD" w:rsidRDefault="00654980" w:rsidP="00AC204C">
      <w:pPr>
        <w:pStyle w:val="Sinespaciado"/>
        <w:numPr>
          <w:ilvl w:val="0"/>
          <w:numId w:val="25"/>
        </w:numPr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 xml:space="preserve">El órgano auxiliar </w:t>
      </w:r>
      <w:r w:rsidR="00045148" w:rsidRPr="00DF4EAD">
        <w:rPr>
          <w:rFonts w:asciiTheme="majorHAnsi" w:hAnsiTheme="majorHAnsi"/>
          <w:sz w:val="24"/>
          <w:szCs w:val="24"/>
        </w:rPr>
        <w:t>de la Comisión Nacional de Procesos Internos</w:t>
      </w:r>
      <w:r w:rsidRPr="00DF4EAD">
        <w:rPr>
          <w:rFonts w:asciiTheme="majorHAnsi" w:hAnsiTheme="majorHAnsi"/>
          <w:sz w:val="24"/>
          <w:szCs w:val="24"/>
        </w:rPr>
        <w:t>, al término</w:t>
      </w:r>
      <w:r w:rsidR="00E94AE0" w:rsidRPr="00DF4EAD">
        <w:rPr>
          <w:rFonts w:asciiTheme="majorHAnsi" w:hAnsiTheme="majorHAnsi"/>
          <w:sz w:val="24"/>
          <w:szCs w:val="24"/>
        </w:rPr>
        <w:t xml:space="preserve"> del proceso de registro y una vez evaluada la acreditación de los requisitos, aprobará y expedirá los dictámenes procedentes o improcedentes que corresponda a cada planilla registrada e informará del mismo a las y los asistentes; </w:t>
      </w:r>
      <w:r w:rsidR="00103E07" w:rsidRPr="00DF4EAD">
        <w:rPr>
          <w:rFonts w:asciiTheme="majorHAnsi" w:hAnsiTheme="majorHAnsi"/>
          <w:sz w:val="24"/>
          <w:szCs w:val="24"/>
        </w:rPr>
        <w:t>y,</w:t>
      </w:r>
    </w:p>
    <w:p w14:paraId="03F4E667" w14:textId="77777777" w:rsidR="00E94AE0" w:rsidRPr="00DF4EAD" w:rsidRDefault="00E94AE0" w:rsidP="00AC204C">
      <w:pPr>
        <w:pStyle w:val="Sinespaciado"/>
        <w:numPr>
          <w:ilvl w:val="0"/>
          <w:numId w:val="25"/>
        </w:numPr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 xml:space="preserve">De obtener dictamen procedente dos o más planillas, el órgano auxiliar </w:t>
      </w:r>
      <w:r w:rsidR="00045148" w:rsidRPr="00DF4EAD">
        <w:rPr>
          <w:rFonts w:asciiTheme="majorHAnsi" w:hAnsiTheme="majorHAnsi"/>
          <w:sz w:val="24"/>
          <w:szCs w:val="24"/>
        </w:rPr>
        <w:t>de la Comisión Nacional de Procesos Internos</w:t>
      </w:r>
      <w:r w:rsidRPr="00DF4EAD">
        <w:rPr>
          <w:rFonts w:asciiTheme="majorHAnsi" w:hAnsiTheme="majorHAnsi"/>
          <w:sz w:val="24"/>
          <w:szCs w:val="24"/>
        </w:rPr>
        <w:t xml:space="preserve"> informará a las y los militantes presentes el procedimiento</w:t>
      </w:r>
      <w:r w:rsidR="005300BB" w:rsidRPr="00DF4EAD">
        <w:rPr>
          <w:rFonts w:asciiTheme="majorHAnsi" w:hAnsiTheme="majorHAnsi"/>
          <w:sz w:val="24"/>
          <w:szCs w:val="24"/>
        </w:rPr>
        <w:t xml:space="preserve"> aplicable</w:t>
      </w:r>
      <w:r w:rsidRPr="00DF4EAD">
        <w:rPr>
          <w:rFonts w:asciiTheme="majorHAnsi" w:hAnsiTheme="majorHAnsi"/>
          <w:sz w:val="24"/>
          <w:szCs w:val="24"/>
        </w:rPr>
        <w:t xml:space="preserve"> de votación</w:t>
      </w:r>
      <w:r w:rsidR="00920764" w:rsidRPr="00DF4EAD">
        <w:rPr>
          <w:rFonts w:asciiTheme="majorHAnsi" w:hAnsiTheme="majorHAnsi"/>
          <w:sz w:val="24"/>
          <w:szCs w:val="24"/>
        </w:rPr>
        <w:t xml:space="preserve"> y</w:t>
      </w:r>
      <w:r w:rsidRPr="00DF4EAD">
        <w:rPr>
          <w:rFonts w:asciiTheme="majorHAnsi" w:hAnsiTheme="majorHAnsi"/>
          <w:sz w:val="24"/>
          <w:szCs w:val="24"/>
        </w:rPr>
        <w:t xml:space="preserve"> de escrutinio y cómputo que permitirá determinar a la planilla electa.</w:t>
      </w:r>
    </w:p>
    <w:p w14:paraId="278B18D1" w14:textId="77777777" w:rsidR="00E94AE0" w:rsidRPr="00DF4EAD" w:rsidRDefault="00E94AE0" w:rsidP="00E94AE0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1E43E33E" w14:textId="77777777" w:rsidR="00E94AE0" w:rsidRPr="00DF4EAD" w:rsidRDefault="00E94AE0" w:rsidP="00E94AE0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 xml:space="preserve">El órgano auxiliar </w:t>
      </w:r>
      <w:r w:rsidR="00045148" w:rsidRPr="00DF4EAD">
        <w:rPr>
          <w:rFonts w:asciiTheme="majorHAnsi" w:hAnsiTheme="majorHAnsi"/>
          <w:sz w:val="24"/>
          <w:szCs w:val="24"/>
        </w:rPr>
        <w:t>de la Comisión Nacional de Procesos Internos</w:t>
      </w:r>
      <w:r w:rsidRPr="00DF4EAD">
        <w:rPr>
          <w:rFonts w:asciiTheme="majorHAnsi" w:hAnsiTheme="majorHAnsi"/>
          <w:sz w:val="24"/>
          <w:szCs w:val="24"/>
        </w:rPr>
        <w:t xml:space="preserve"> con el apoyo de la Mesa Directiva tomará las medidas que garanticen la libertad y secrecía del voto.</w:t>
      </w:r>
    </w:p>
    <w:p w14:paraId="2D7188C8" w14:textId="77777777" w:rsidR="00E94AE0" w:rsidRPr="00DF4EAD" w:rsidRDefault="00E94AE0" w:rsidP="00E94AE0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77993087" w14:textId="77777777" w:rsidR="00565467" w:rsidRPr="00DF4EAD" w:rsidRDefault="00E94AE0" w:rsidP="003307A8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sz w:val="24"/>
          <w:szCs w:val="24"/>
        </w:rPr>
        <w:t xml:space="preserve">A efecto de que una planilla de aspirantes obtenga dictamen procedente, es necesario que la totalidad de sus integrantes cumpla a cabalidad los requisitos </w:t>
      </w:r>
      <w:r w:rsidR="00045148" w:rsidRPr="00DF4EAD">
        <w:rPr>
          <w:rFonts w:asciiTheme="majorHAnsi" w:hAnsiTheme="majorHAnsi"/>
          <w:sz w:val="24"/>
          <w:szCs w:val="24"/>
        </w:rPr>
        <w:t xml:space="preserve">y criterios </w:t>
      </w:r>
      <w:r w:rsidRPr="00DF4EAD">
        <w:rPr>
          <w:rFonts w:asciiTheme="majorHAnsi" w:hAnsiTheme="majorHAnsi"/>
          <w:sz w:val="24"/>
          <w:szCs w:val="24"/>
        </w:rPr>
        <w:t>señalados en la presente convocatoria.</w:t>
      </w:r>
    </w:p>
    <w:p w14:paraId="4AE79D02" w14:textId="77777777" w:rsidR="00045148" w:rsidRPr="00DF4EAD" w:rsidRDefault="00045148" w:rsidP="003307A8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327F3A35" w14:textId="77777777" w:rsidR="00C30167" w:rsidRPr="00DF4EAD" w:rsidRDefault="006C1F8D" w:rsidP="002B6EA8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 xml:space="preserve">DÉCIMA. </w:t>
      </w:r>
      <w:r w:rsidRPr="00DF4EAD">
        <w:rPr>
          <w:rFonts w:asciiTheme="majorHAnsi" w:hAnsiTheme="majorHAnsi"/>
          <w:sz w:val="24"/>
          <w:szCs w:val="24"/>
        </w:rPr>
        <w:t xml:space="preserve">En caso de que se registre una sola planilla de candidaturas a delegadas y delegados, el órgano auxiliar </w:t>
      </w:r>
      <w:r w:rsidR="00BE3F97" w:rsidRPr="00DF4EAD">
        <w:rPr>
          <w:rFonts w:asciiTheme="majorHAnsi" w:hAnsiTheme="majorHAnsi"/>
          <w:sz w:val="24"/>
          <w:szCs w:val="24"/>
        </w:rPr>
        <w:t>de la Comisión Nacional de Procesos Internos</w:t>
      </w:r>
      <w:r w:rsidRPr="00DF4EAD">
        <w:rPr>
          <w:rFonts w:asciiTheme="majorHAnsi" w:hAnsiTheme="majorHAnsi"/>
          <w:sz w:val="24"/>
          <w:szCs w:val="24"/>
        </w:rPr>
        <w:t xml:space="preserve"> verificará los requisitos de elegibilidad y l</w:t>
      </w:r>
      <w:r w:rsidR="00BE3F97" w:rsidRPr="00DF4EAD">
        <w:rPr>
          <w:rFonts w:asciiTheme="majorHAnsi" w:hAnsiTheme="majorHAnsi"/>
          <w:sz w:val="24"/>
          <w:szCs w:val="24"/>
        </w:rPr>
        <w:t>os criterios de</w:t>
      </w:r>
      <w:r w:rsidRPr="00DF4EAD">
        <w:rPr>
          <w:rFonts w:asciiTheme="majorHAnsi" w:hAnsiTheme="majorHAnsi"/>
          <w:sz w:val="24"/>
          <w:szCs w:val="24"/>
        </w:rPr>
        <w:t xml:space="preserve"> conformación de la misma y, de ser procedente, emitirá el dictamen correspondiente</w:t>
      </w:r>
      <w:r w:rsidR="00BE3F97" w:rsidRPr="00DF4EAD">
        <w:rPr>
          <w:rFonts w:asciiTheme="majorHAnsi" w:hAnsiTheme="majorHAnsi"/>
          <w:sz w:val="24"/>
          <w:szCs w:val="24"/>
        </w:rPr>
        <w:t xml:space="preserve"> y</w:t>
      </w:r>
      <w:r w:rsidRPr="00DF4EAD">
        <w:rPr>
          <w:rFonts w:asciiTheme="majorHAnsi" w:hAnsiTheme="majorHAnsi"/>
          <w:sz w:val="24"/>
          <w:szCs w:val="24"/>
        </w:rPr>
        <w:t xml:space="preserve"> dará a conocer a las y los asistentes la condición de planilla única para proceder a su ratificación mediante votación económica</w:t>
      </w:r>
      <w:r w:rsidR="00BE3F97" w:rsidRPr="00DF4EAD">
        <w:rPr>
          <w:rFonts w:asciiTheme="majorHAnsi" w:hAnsiTheme="majorHAnsi"/>
          <w:sz w:val="24"/>
          <w:szCs w:val="24"/>
        </w:rPr>
        <w:t xml:space="preserve"> a mano alzada</w:t>
      </w:r>
      <w:r w:rsidRPr="00DF4EAD">
        <w:rPr>
          <w:rFonts w:asciiTheme="majorHAnsi" w:hAnsiTheme="majorHAnsi"/>
          <w:sz w:val="24"/>
          <w:szCs w:val="24"/>
        </w:rPr>
        <w:t xml:space="preserve"> y la persona titular de la Presidencia de la Mesa Directiva les tomará la protesta</w:t>
      </w:r>
      <w:r w:rsidR="00BE3F97" w:rsidRPr="00DF4EAD">
        <w:rPr>
          <w:rFonts w:asciiTheme="majorHAnsi" w:hAnsiTheme="majorHAnsi"/>
          <w:sz w:val="24"/>
          <w:szCs w:val="24"/>
        </w:rPr>
        <w:t xml:space="preserve"> estatutaria</w:t>
      </w:r>
      <w:r w:rsidRPr="00DF4EAD">
        <w:rPr>
          <w:rFonts w:asciiTheme="majorHAnsi" w:hAnsiTheme="majorHAnsi"/>
          <w:sz w:val="24"/>
          <w:szCs w:val="24"/>
        </w:rPr>
        <w:t xml:space="preserve">. </w:t>
      </w:r>
      <w:r w:rsidR="008476F3" w:rsidRPr="00DF4EAD">
        <w:rPr>
          <w:rFonts w:asciiTheme="majorHAnsi" w:hAnsiTheme="majorHAnsi"/>
          <w:b/>
          <w:sz w:val="24"/>
          <w:szCs w:val="24"/>
        </w:rPr>
        <w:t xml:space="preserve"> </w:t>
      </w:r>
    </w:p>
    <w:p w14:paraId="50D0EC81" w14:textId="77777777" w:rsidR="00E6425E" w:rsidRPr="00DF4EAD" w:rsidRDefault="00E6425E" w:rsidP="003307A8">
      <w:pPr>
        <w:pStyle w:val="Sinespaciado"/>
        <w:jc w:val="both"/>
        <w:rPr>
          <w:rFonts w:asciiTheme="majorHAnsi" w:hAnsiTheme="majorHAnsi"/>
          <w:b/>
          <w:sz w:val="24"/>
          <w:szCs w:val="24"/>
        </w:rPr>
      </w:pPr>
    </w:p>
    <w:p w14:paraId="55E8CCFB" w14:textId="7C3B1AF3" w:rsidR="0020560E" w:rsidRPr="00DF4EAD" w:rsidRDefault="008B0D98" w:rsidP="003307A8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>DÉCIMA PRIMERA</w:t>
      </w:r>
      <w:r w:rsidR="001618BA" w:rsidRPr="00DF4EAD">
        <w:rPr>
          <w:rFonts w:asciiTheme="majorHAnsi" w:hAnsiTheme="majorHAnsi"/>
          <w:b/>
          <w:sz w:val="24"/>
          <w:szCs w:val="24"/>
        </w:rPr>
        <w:t>.</w:t>
      </w:r>
      <w:r w:rsidR="006C1F8D" w:rsidRPr="00DF4EAD">
        <w:rPr>
          <w:rFonts w:asciiTheme="majorHAnsi" w:hAnsiTheme="majorHAnsi"/>
          <w:b/>
          <w:sz w:val="24"/>
          <w:szCs w:val="24"/>
        </w:rPr>
        <w:t xml:space="preserve"> </w:t>
      </w:r>
      <w:r w:rsidR="006C1F8D" w:rsidRPr="00DF4EAD">
        <w:rPr>
          <w:rFonts w:asciiTheme="majorHAnsi" w:hAnsiTheme="majorHAnsi"/>
          <w:sz w:val="24"/>
          <w:szCs w:val="24"/>
        </w:rPr>
        <w:t xml:space="preserve">Las y los delegados </w:t>
      </w:r>
      <w:r w:rsidR="00BE3F97" w:rsidRPr="00DF4EAD">
        <w:rPr>
          <w:rFonts w:asciiTheme="majorHAnsi" w:hAnsiTheme="majorHAnsi"/>
          <w:sz w:val="24"/>
          <w:szCs w:val="24"/>
        </w:rPr>
        <w:t xml:space="preserve">territoriales de la planilla que representará a la entidad en la sesión plenaria de la </w:t>
      </w:r>
      <w:r w:rsidR="00BE3F97" w:rsidRPr="00DF4EAD">
        <w:rPr>
          <w:rFonts w:asciiTheme="majorHAnsi" w:hAnsiTheme="majorHAnsi"/>
          <w:b/>
          <w:i/>
          <w:sz w:val="24"/>
          <w:szCs w:val="24"/>
        </w:rPr>
        <w:t>XXIII Asamblea Nacional</w:t>
      </w:r>
      <w:r w:rsidR="00D94EA8" w:rsidRPr="00DF4EAD">
        <w:rPr>
          <w:rFonts w:asciiTheme="majorHAnsi" w:hAnsiTheme="majorHAnsi"/>
          <w:sz w:val="24"/>
          <w:szCs w:val="24"/>
        </w:rPr>
        <w:t xml:space="preserve">, </w:t>
      </w:r>
      <w:r w:rsidR="00966F1B" w:rsidRPr="00DF4EAD">
        <w:rPr>
          <w:rFonts w:asciiTheme="majorHAnsi" w:hAnsiTheme="majorHAnsi"/>
          <w:sz w:val="24"/>
          <w:szCs w:val="24"/>
        </w:rPr>
        <w:t>son los</w:t>
      </w:r>
      <w:r w:rsidR="0020560E" w:rsidRPr="00DF4EAD">
        <w:rPr>
          <w:rFonts w:asciiTheme="majorHAnsi" w:hAnsiTheme="majorHAnsi"/>
          <w:sz w:val="24"/>
          <w:szCs w:val="24"/>
        </w:rPr>
        <w:t xml:space="preserve"> siguientes:</w:t>
      </w:r>
    </w:p>
    <w:p w14:paraId="5F0CAF32" w14:textId="77777777" w:rsidR="00BE3F97" w:rsidRPr="00DF4EAD" w:rsidRDefault="00BE3F97" w:rsidP="00BE3F97">
      <w:pPr>
        <w:pStyle w:val="Sinespaciado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W w:w="491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3"/>
        <w:gridCol w:w="2294"/>
        <w:gridCol w:w="2294"/>
        <w:gridCol w:w="2294"/>
      </w:tblGrid>
      <w:tr w:rsidR="00BE3F97" w:rsidRPr="00DF4EAD" w14:paraId="623EBE61" w14:textId="77777777" w:rsidTr="00476EB2">
        <w:trPr>
          <w:jc w:val="center"/>
        </w:trPr>
        <w:tc>
          <w:tcPr>
            <w:tcW w:w="1250" w:type="pct"/>
            <w:shd w:val="clear" w:color="auto" w:fill="FF0000"/>
            <w:vAlign w:val="center"/>
          </w:tcPr>
          <w:p w14:paraId="04A9EE3B" w14:textId="77777777" w:rsidR="00BE3F97" w:rsidRPr="00DF4EAD" w:rsidRDefault="00BE3F97" w:rsidP="00476EB2">
            <w:pPr>
              <w:pStyle w:val="Sinespaciado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DF4EAD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GÉNERO</w:t>
            </w:r>
          </w:p>
        </w:tc>
        <w:tc>
          <w:tcPr>
            <w:tcW w:w="1250" w:type="pct"/>
            <w:shd w:val="clear" w:color="auto" w:fill="FF0000"/>
            <w:vAlign w:val="center"/>
          </w:tcPr>
          <w:p w14:paraId="0624F17A" w14:textId="77777777" w:rsidR="00BE3F97" w:rsidRPr="00DF4EAD" w:rsidRDefault="00BE3F97" w:rsidP="00476EB2">
            <w:pPr>
              <w:pStyle w:val="Sinespaciado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DF4EAD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2/3 PARTES CON MÁS DE 35 AÑOS</w:t>
            </w:r>
          </w:p>
        </w:tc>
        <w:tc>
          <w:tcPr>
            <w:tcW w:w="1250" w:type="pct"/>
            <w:shd w:val="clear" w:color="auto" w:fill="FF0000"/>
            <w:vAlign w:val="center"/>
          </w:tcPr>
          <w:p w14:paraId="525096F5" w14:textId="77777777" w:rsidR="00BE3F97" w:rsidRPr="00DF4EAD" w:rsidRDefault="00BE3F97" w:rsidP="00476EB2">
            <w:pPr>
              <w:pStyle w:val="Sinespaciado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DF4EAD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1/3 PARTE DE HASTA 35 AÑOS</w:t>
            </w:r>
          </w:p>
        </w:tc>
        <w:tc>
          <w:tcPr>
            <w:tcW w:w="1250" w:type="pct"/>
            <w:shd w:val="clear" w:color="auto" w:fill="FF0000"/>
            <w:vAlign w:val="center"/>
          </w:tcPr>
          <w:p w14:paraId="78BC1356" w14:textId="77777777" w:rsidR="00BE3F97" w:rsidRPr="00DF4EAD" w:rsidRDefault="00BE3F97" w:rsidP="00476EB2">
            <w:pPr>
              <w:pStyle w:val="Sinespaciado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DF4EAD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BE3F97" w:rsidRPr="00DF4EAD" w14:paraId="7E96B357" w14:textId="77777777" w:rsidTr="00476EB2">
        <w:trPr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1C1A7E0F" w14:textId="77777777" w:rsidR="00BE3F97" w:rsidRPr="00DF4EAD" w:rsidRDefault="00BE3F97" w:rsidP="00476EB2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F4EAD">
              <w:rPr>
                <w:rFonts w:asciiTheme="majorHAnsi" w:hAnsiTheme="majorHAnsi"/>
                <w:sz w:val="24"/>
                <w:szCs w:val="24"/>
              </w:rPr>
              <w:t xml:space="preserve">Mujeres 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F62D1BA" w14:textId="435C54BC" w:rsidR="00BE3F97" w:rsidRPr="00DF4EAD" w:rsidRDefault="00706213" w:rsidP="00476EB2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F4EAD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D14A2F6" w14:textId="7B5F3946" w:rsidR="00BE3F97" w:rsidRPr="00DF4EAD" w:rsidRDefault="00706213" w:rsidP="00476EB2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F4EA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BBCA1C4" w14:textId="3FEBA905" w:rsidR="00BE3F97" w:rsidRPr="00DF4EAD" w:rsidRDefault="00706213" w:rsidP="00476EB2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F4EAD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</w:tr>
      <w:tr w:rsidR="00BE3F97" w:rsidRPr="00DF4EAD" w14:paraId="098A32DB" w14:textId="77777777" w:rsidTr="00476EB2">
        <w:trPr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766B1A52" w14:textId="77777777" w:rsidR="00BE3F97" w:rsidRPr="00DF4EAD" w:rsidRDefault="00BE3F97" w:rsidP="00476EB2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F4EAD">
              <w:rPr>
                <w:rFonts w:asciiTheme="majorHAnsi" w:hAnsiTheme="majorHAnsi"/>
                <w:sz w:val="24"/>
                <w:szCs w:val="24"/>
              </w:rPr>
              <w:t>Hombres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5DDB69A" w14:textId="24C41D5D" w:rsidR="00BE3F97" w:rsidRPr="00DF4EAD" w:rsidRDefault="00706213" w:rsidP="00476EB2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F4EAD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5B2DA55" w14:textId="48CAF680" w:rsidR="00BE3F97" w:rsidRPr="00DF4EAD" w:rsidRDefault="00706213" w:rsidP="00476EB2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F4EA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6EC50C" w14:textId="354BD3B5" w:rsidR="00BE3F97" w:rsidRPr="00DF4EAD" w:rsidRDefault="00706213" w:rsidP="00476EB2">
            <w:pPr>
              <w:pStyle w:val="Sinespaciad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F4EAD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</w:tr>
    </w:tbl>
    <w:p w14:paraId="15CDB8B4" w14:textId="77777777" w:rsidR="0049725F" w:rsidRPr="00DF4EAD" w:rsidRDefault="001618BA" w:rsidP="003307A8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 xml:space="preserve"> </w:t>
      </w:r>
    </w:p>
    <w:p w14:paraId="10338D43" w14:textId="7A0DE0CF" w:rsidR="00D94EA8" w:rsidRPr="00DF4EAD" w:rsidRDefault="00BB443A" w:rsidP="003307A8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 xml:space="preserve">DÉCIMA </w:t>
      </w:r>
      <w:r w:rsidR="008B0D98" w:rsidRPr="00DF4EAD">
        <w:rPr>
          <w:rFonts w:asciiTheme="majorHAnsi" w:hAnsiTheme="majorHAnsi"/>
          <w:b/>
          <w:sz w:val="24"/>
          <w:szCs w:val="24"/>
        </w:rPr>
        <w:t>SEGUNDA</w:t>
      </w:r>
      <w:r w:rsidRPr="00DF4EAD">
        <w:rPr>
          <w:rFonts w:asciiTheme="majorHAnsi" w:hAnsiTheme="majorHAnsi"/>
          <w:b/>
          <w:sz w:val="24"/>
          <w:szCs w:val="24"/>
        </w:rPr>
        <w:t>.</w:t>
      </w:r>
      <w:r w:rsidR="00D94EA8" w:rsidRPr="00DF4EAD">
        <w:rPr>
          <w:rFonts w:asciiTheme="majorHAnsi" w:hAnsiTheme="majorHAnsi"/>
          <w:b/>
          <w:sz w:val="24"/>
          <w:szCs w:val="24"/>
        </w:rPr>
        <w:t xml:space="preserve"> </w:t>
      </w:r>
      <w:r w:rsidR="00D94EA8" w:rsidRPr="00DF4EAD">
        <w:rPr>
          <w:rFonts w:asciiTheme="majorHAnsi" w:hAnsiTheme="majorHAnsi"/>
          <w:sz w:val="24"/>
          <w:szCs w:val="24"/>
        </w:rPr>
        <w:t xml:space="preserve">La interpretación de las disposiciones de esta convocatoria se hará con base a los criterios gramatical, sistemático y funcional por parte de la persona titular de la Presidencia del Comité Directivo </w:t>
      </w:r>
      <w:r w:rsidR="00BE3F97" w:rsidRPr="00DF4EAD">
        <w:rPr>
          <w:rFonts w:asciiTheme="majorHAnsi" w:hAnsiTheme="majorHAnsi"/>
          <w:sz w:val="24"/>
          <w:szCs w:val="24"/>
        </w:rPr>
        <w:t>de la entidad federativa</w:t>
      </w:r>
      <w:r w:rsidR="00D94EA8" w:rsidRPr="00DF4EAD">
        <w:rPr>
          <w:rFonts w:asciiTheme="majorHAnsi" w:hAnsiTheme="majorHAnsi"/>
          <w:sz w:val="24"/>
          <w:szCs w:val="24"/>
        </w:rPr>
        <w:t>, así como los casos no previstos. Ante la eventualidad que se presente caso fortuito o circunstancia de fuerza mayor que altere o amenace el desarrollo normal de las actividades que reglamenta esta convocatoria, la persona</w:t>
      </w:r>
      <w:r w:rsidR="0062141E" w:rsidRPr="00DF4EAD">
        <w:rPr>
          <w:rFonts w:asciiTheme="majorHAnsi" w:hAnsiTheme="majorHAnsi"/>
          <w:sz w:val="24"/>
          <w:szCs w:val="24"/>
        </w:rPr>
        <w:t xml:space="preserve"> titular de la Presidencia del Comité </w:t>
      </w:r>
      <w:r w:rsidR="00F52A4D" w:rsidRPr="00DF4EAD">
        <w:rPr>
          <w:rFonts w:asciiTheme="majorHAnsi" w:hAnsiTheme="majorHAnsi"/>
          <w:sz w:val="24"/>
          <w:szCs w:val="24"/>
        </w:rPr>
        <w:t xml:space="preserve">Directivo Estatal con el acuerdo del </w:t>
      </w:r>
      <w:proofErr w:type="gramStart"/>
      <w:r w:rsidR="00F52A4D" w:rsidRPr="00DF4EAD">
        <w:rPr>
          <w:rFonts w:asciiTheme="majorHAnsi" w:hAnsiTheme="majorHAnsi"/>
          <w:sz w:val="24"/>
          <w:szCs w:val="24"/>
        </w:rPr>
        <w:t>Presidente</w:t>
      </w:r>
      <w:proofErr w:type="gramEnd"/>
      <w:r w:rsidR="00F52A4D" w:rsidRPr="00DF4EAD">
        <w:rPr>
          <w:rFonts w:asciiTheme="majorHAnsi" w:hAnsiTheme="majorHAnsi"/>
          <w:sz w:val="24"/>
          <w:szCs w:val="24"/>
        </w:rPr>
        <w:t xml:space="preserve"> de</w:t>
      </w:r>
      <w:r w:rsidR="00A23B6D" w:rsidRPr="00DF4EAD">
        <w:rPr>
          <w:rFonts w:asciiTheme="majorHAnsi" w:hAnsiTheme="majorHAnsi"/>
          <w:sz w:val="24"/>
          <w:szCs w:val="24"/>
        </w:rPr>
        <w:t xml:space="preserve"> </w:t>
      </w:r>
      <w:r w:rsidR="00F52A4D" w:rsidRPr="00DF4EAD">
        <w:rPr>
          <w:rFonts w:asciiTheme="majorHAnsi" w:hAnsiTheme="majorHAnsi"/>
          <w:sz w:val="24"/>
          <w:szCs w:val="24"/>
        </w:rPr>
        <w:t>l</w:t>
      </w:r>
      <w:r w:rsidR="00A23B6D" w:rsidRPr="00DF4EAD">
        <w:rPr>
          <w:rFonts w:asciiTheme="majorHAnsi" w:hAnsiTheme="majorHAnsi"/>
          <w:sz w:val="24"/>
          <w:szCs w:val="24"/>
        </w:rPr>
        <w:t>a Comisión Nacional de Procesos Internos</w:t>
      </w:r>
      <w:r w:rsidR="00F52A4D" w:rsidRPr="00DF4EAD">
        <w:rPr>
          <w:rFonts w:asciiTheme="majorHAnsi" w:hAnsiTheme="majorHAnsi"/>
          <w:sz w:val="24"/>
          <w:szCs w:val="24"/>
        </w:rPr>
        <w:t xml:space="preserve"> </w:t>
      </w:r>
      <w:r w:rsidR="00D868EB" w:rsidRPr="00DF4EAD">
        <w:rPr>
          <w:rFonts w:asciiTheme="majorHAnsi" w:hAnsiTheme="majorHAnsi"/>
          <w:sz w:val="24"/>
          <w:szCs w:val="24"/>
        </w:rPr>
        <w:t>y la autorización del Presidente del Comité Ejecutivo Nacional</w:t>
      </w:r>
      <w:r w:rsidR="00F52A4D" w:rsidRPr="00DF4EAD">
        <w:rPr>
          <w:rFonts w:asciiTheme="majorHAnsi" w:hAnsiTheme="majorHAnsi"/>
          <w:sz w:val="24"/>
          <w:szCs w:val="24"/>
        </w:rPr>
        <w:t>,</w:t>
      </w:r>
      <w:r w:rsidR="0062141E" w:rsidRPr="00DF4EAD">
        <w:rPr>
          <w:rFonts w:asciiTheme="majorHAnsi" w:hAnsiTheme="majorHAnsi"/>
          <w:sz w:val="24"/>
          <w:szCs w:val="24"/>
        </w:rPr>
        <w:t xml:space="preserve"> tomarán las medidas urgentes que resulten necesarias para garantizar la unidad y fortaleza del Partido.</w:t>
      </w:r>
    </w:p>
    <w:p w14:paraId="24BEFBD6" w14:textId="77777777" w:rsidR="00A47534" w:rsidRPr="00DF4EAD" w:rsidRDefault="00A47534" w:rsidP="003307A8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4DD018EF" w14:textId="77777777" w:rsidR="00A47534" w:rsidRPr="00DF4EAD" w:rsidRDefault="00A47534" w:rsidP="003307A8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 xml:space="preserve">DÉCIMA TERCERA. </w:t>
      </w:r>
      <w:r w:rsidRPr="00DF4EAD">
        <w:rPr>
          <w:rFonts w:asciiTheme="majorHAnsi" w:hAnsiTheme="majorHAnsi"/>
          <w:sz w:val="24"/>
          <w:szCs w:val="24"/>
        </w:rPr>
        <w:t xml:space="preserve">La asamblea </w:t>
      </w:r>
      <w:r w:rsidR="00BE3F97" w:rsidRPr="00DF4EAD">
        <w:rPr>
          <w:rFonts w:asciiTheme="majorHAnsi" w:hAnsiTheme="majorHAnsi"/>
          <w:sz w:val="24"/>
          <w:szCs w:val="24"/>
        </w:rPr>
        <w:t>de entidad federativa</w:t>
      </w:r>
      <w:r w:rsidRPr="00DF4EAD">
        <w:rPr>
          <w:rFonts w:asciiTheme="majorHAnsi" w:hAnsiTheme="majorHAnsi"/>
          <w:sz w:val="24"/>
          <w:szCs w:val="24"/>
        </w:rPr>
        <w:t xml:space="preserve"> dará por concluidos </w:t>
      </w:r>
      <w:r w:rsidR="00EE5846" w:rsidRPr="00DF4EAD">
        <w:rPr>
          <w:rFonts w:asciiTheme="majorHAnsi" w:hAnsiTheme="majorHAnsi"/>
          <w:sz w:val="24"/>
          <w:szCs w:val="24"/>
        </w:rPr>
        <w:t>sus</w:t>
      </w:r>
      <w:r w:rsidRPr="00DF4EAD">
        <w:rPr>
          <w:rFonts w:asciiTheme="majorHAnsi" w:hAnsiTheme="majorHAnsi"/>
          <w:sz w:val="24"/>
          <w:szCs w:val="24"/>
        </w:rPr>
        <w:t xml:space="preserve"> trabajos</w:t>
      </w:r>
      <w:r w:rsidR="00EE5846" w:rsidRPr="00DF4EAD">
        <w:rPr>
          <w:rFonts w:asciiTheme="majorHAnsi" w:hAnsiTheme="majorHAnsi"/>
          <w:sz w:val="24"/>
          <w:szCs w:val="24"/>
        </w:rPr>
        <w:t xml:space="preserve"> una vez agotados los puntos agendados en el orden del día.</w:t>
      </w:r>
    </w:p>
    <w:p w14:paraId="43595AA5" w14:textId="77777777" w:rsidR="00EE5846" w:rsidRPr="00DF4EAD" w:rsidRDefault="00EE5846" w:rsidP="003307A8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14:paraId="55F75344" w14:textId="77777777" w:rsidR="00EE5846" w:rsidRPr="00DF4EAD" w:rsidRDefault="00EE5846" w:rsidP="00EE5846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 xml:space="preserve">DÉCIMA CUARTA. </w:t>
      </w:r>
      <w:r w:rsidRPr="00DF4EAD">
        <w:rPr>
          <w:rFonts w:asciiTheme="majorHAnsi" w:hAnsiTheme="majorHAnsi"/>
          <w:sz w:val="24"/>
          <w:szCs w:val="24"/>
        </w:rPr>
        <w:t xml:space="preserve">Para garantizar los actos y resoluciones de la </w:t>
      </w:r>
      <w:r w:rsidR="00BE3F97" w:rsidRPr="00DF4EAD">
        <w:rPr>
          <w:rFonts w:asciiTheme="majorHAnsi" w:hAnsiTheme="majorHAnsi"/>
          <w:sz w:val="24"/>
          <w:szCs w:val="24"/>
        </w:rPr>
        <w:t>A</w:t>
      </w:r>
      <w:r w:rsidRPr="00DF4EAD">
        <w:rPr>
          <w:rFonts w:asciiTheme="majorHAnsi" w:hAnsiTheme="majorHAnsi"/>
          <w:sz w:val="24"/>
          <w:szCs w:val="24"/>
        </w:rPr>
        <w:t>samblea</w:t>
      </w:r>
      <w:r w:rsidR="00BE3F97" w:rsidRPr="00DF4EAD">
        <w:rPr>
          <w:rFonts w:asciiTheme="majorHAnsi" w:hAnsiTheme="majorHAnsi"/>
          <w:sz w:val="24"/>
          <w:szCs w:val="24"/>
        </w:rPr>
        <w:t xml:space="preserve"> de entidad federativa</w:t>
      </w:r>
      <w:r w:rsidRPr="00DF4EAD">
        <w:rPr>
          <w:rFonts w:asciiTheme="majorHAnsi" w:hAnsiTheme="majorHAnsi"/>
          <w:sz w:val="24"/>
          <w:szCs w:val="24"/>
        </w:rPr>
        <w:t xml:space="preserve">, así como la definitividad, salvaguarda, validez de los </w:t>
      </w:r>
      <w:r w:rsidR="001938BB" w:rsidRPr="00DF4EAD">
        <w:rPr>
          <w:rFonts w:asciiTheme="majorHAnsi" w:hAnsiTheme="majorHAnsi"/>
          <w:sz w:val="24"/>
          <w:szCs w:val="24"/>
        </w:rPr>
        <w:t>derechos</w:t>
      </w:r>
      <w:r w:rsidRPr="00DF4EAD">
        <w:rPr>
          <w:rFonts w:asciiTheme="majorHAnsi" w:hAnsiTheme="majorHAnsi"/>
          <w:sz w:val="24"/>
          <w:szCs w:val="24"/>
        </w:rPr>
        <w:t xml:space="preserve"> políticos y partidarios de las y los militantes serán aplicables los medios de </w:t>
      </w:r>
      <w:r w:rsidR="001938BB" w:rsidRPr="00DF4EAD">
        <w:rPr>
          <w:rFonts w:asciiTheme="majorHAnsi" w:hAnsiTheme="majorHAnsi"/>
          <w:sz w:val="24"/>
          <w:szCs w:val="24"/>
        </w:rPr>
        <w:t>impugnación</w:t>
      </w:r>
      <w:r w:rsidRPr="00DF4EAD">
        <w:rPr>
          <w:rFonts w:asciiTheme="majorHAnsi" w:hAnsiTheme="majorHAnsi"/>
          <w:sz w:val="24"/>
          <w:szCs w:val="24"/>
        </w:rPr>
        <w:t xml:space="preserve"> </w:t>
      </w:r>
      <w:r w:rsidR="001938BB" w:rsidRPr="00DF4EAD">
        <w:rPr>
          <w:rFonts w:asciiTheme="majorHAnsi" w:hAnsiTheme="majorHAnsi"/>
          <w:sz w:val="24"/>
          <w:szCs w:val="24"/>
        </w:rPr>
        <w:t>legalmente</w:t>
      </w:r>
      <w:r w:rsidRPr="00DF4EAD">
        <w:rPr>
          <w:rFonts w:asciiTheme="majorHAnsi" w:hAnsiTheme="majorHAnsi"/>
          <w:sz w:val="24"/>
          <w:szCs w:val="24"/>
        </w:rPr>
        <w:t xml:space="preserve"> previstos en el Código</w:t>
      </w:r>
      <w:r w:rsidR="001938BB" w:rsidRPr="00DF4EAD">
        <w:rPr>
          <w:rFonts w:asciiTheme="majorHAnsi" w:hAnsiTheme="majorHAnsi"/>
          <w:sz w:val="24"/>
          <w:szCs w:val="24"/>
        </w:rPr>
        <w:t xml:space="preserve"> de Justicia Partidaria.</w:t>
      </w:r>
      <w:r w:rsidRPr="00DF4EAD">
        <w:rPr>
          <w:rFonts w:asciiTheme="majorHAnsi" w:hAnsiTheme="majorHAnsi"/>
          <w:sz w:val="24"/>
          <w:szCs w:val="24"/>
        </w:rPr>
        <w:t xml:space="preserve"> </w:t>
      </w:r>
    </w:p>
    <w:p w14:paraId="0C42440E" w14:textId="6BA68D9E" w:rsidR="00BE3F97" w:rsidRDefault="00BE3F97" w:rsidP="0062141E">
      <w:pPr>
        <w:pStyle w:val="Sinespaciado"/>
        <w:jc w:val="center"/>
        <w:rPr>
          <w:rFonts w:asciiTheme="majorHAnsi" w:hAnsiTheme="majorHAnsi" w:cs="Arial"/>
          <w:b/>
          <w:sz w:val="24"/>
          <w:szCs w:val="24"/>
        </w:rPr>
      </w:pPr>
    </w:p>
    <w:p w14:paraId="6F93C508" w14:textId="12FAADA2" w:rsidR="00DF4EAD" w:rsidRDefault="00DF4EAD" w:rsidP="0062141E">
      <w:pPr>
        <w:pStyle w:val="Sinespaciado"/>
        <w:jc w:val="center"/>
        <w:rPr>
          <w:rFonts w:asciiTheme="majorHAnsi" w:hAnsiTheme="majorHAnsi" w:cs="Arial"/>
          <w:b/>
          <w:sz w:val="24"/>
          <w:szCs w:val="24"/>
        </w:rPr>
      </w:pPr>
    </w:p>
    <w:p w14:paraId="35E3DEB8" w14:textId="01E3FB89" w:rsidR="00DF4EAD" w:rsidRDefault="00DF4EAD" w:rsidP="0062141E">
      <w:pPr>
        <w:pStyle w:val="Sinespaciado"/>
        <w:jc w:val="center"/>
        <w:rPr>
          <w:rFonts w:asciiTheme="majorHAnsi" w:hAnsiTheme="majorHAnsi" w:cs="Arial"/>
          <w:b/>
          <w:sz w:val="24"/>
          <w:szCs w:val="24"/>
        </w:rPr>
      </w:pPr>
    </w:p>
    <w:p w14:paraId="22355D36" w14:textId="77777777" w:rsidR="00DF4EAD" w:rsidRPr="00DF4EAD" w:rsidRDefault="00DF4EAD" w:rsidP="0062141E">
      <w:pPr>
        <w:pStyle w:val="Sinespaciado"/>
        <w:jc w:val="center"/>
        <w:rPr>
          <w:rFonts w:asciiTheme="majorHAnsi" w:hAnsiTheme="majorHAnsi" w:cs="Arial"/>
          <w:b/>
          <w:sz w:val="24"/>
          <w:szCs w:val="24"/>
        </w:rPr>
      </w:pPr>
    </w:p>
    <w:p w14:paraId="1833BF1B" w14:textId="77777777" w:rsidR="00DF4EAD" w:rsidRDefault="00DF4EAD" w:rsidP="0062141E">
      <w:pPr>
        <w:pStyle w:val="Sinespaciado"/>
        <w:jc w:val="center"/>
        <w:rPr>
          <w:rFonts w:asciiTheme="majorHAnsi" w:hAnsiTheme="majorHAnsi" w:cs="Arial"/>
          <w:b/>
          <w:sz w:val="24"/>
          <w:szCs w:val="24"/>
        </w:rPr>
      </w:pPr>
    </w:p>
    <w:p w14:paraId="65397339" w14:textId="07BA7C00" w:rsidR="0062141E" w:rsidRPr="00DF4EAD" w:rsidRDefault="0062141E" w:rsidP="0062141E">
      <w:pPr>
        <w:pStyle w:val="Sinespaciado"/>
        <w:jc w:val="center"/>
        <w:rPr>
          <w:rFonts w:asciiTheme="majorHAnsi" w:hAnsiTheme="majorHAnsi" w:cs="Arial"/>
          <w:b/>
          <w:sz w:val="24"/>
          <w:szCs w:val="24"/>
        </w:rPr>
      </w:pPr>
      <w:r w:rsidRPr="00DF4EAD">
        <w:rPr>
          <w:rFonts w:asciiTheme="majorHAnsi" w:hAnsiTheme="majorHAnsi" w:cs="Arial"/>
          <w:b/>
          <w:sz w:val="24"/>
          <w:szCs w:val="24"/>
        </w:rPr>
        <w:t>TRANSITORIO</w:t>
      </w:r>
      <w:r w:rsidR="00BE3F97" w:rsidRPr="00DF4EAD">
        <w:rPr>
          <w:rFonts w:asciiTheme="majorHAnsi" w:hAnsiTheme="majorHAnsi" w:cs="Arial"/>
          <w:b/>
          <w:sz w:val="24"/>
          <w:szCs w:val="24"/>
        </w:rPr>
        <w:t>S</w:t>
      </w:r>
    </w:p>
    <w:p w14:paraId="68063D01" w14:textId="77777777" w:rsidR="0062141E" w:rsidRPr="00DF4EAD" w:rsidRDefault="0062141E" w:rsidP="0062141E">
      <w:pPr>
        <w:pStyle w:val="Sinespaciado"/>
        <w:jc w:val="center"/>
        <w:rPr>
          <w:rFonts w:asciiTheme="majorHAnsi" w:hAnsiTheme="majorHAnsi" w:cs="Arial"/>
          <w:b/>
          <w:sz w:val="24"/>
          <w:szCs w:val="24"/>
        </w:rPr>
      </w:pPr>
    </w:p>
    <w:p w14:paraId="525F2D66" w14:textId="0C2320D2" w:rsidR="0062141E" w:rsidRPr="00DF4EAD" w:rsidRDefault="0062141E" w:rsidP="0062141E">
      <w:pPr>
        <w:pStyle w:val="Sinespaciado"/>
        <w:jc w:val="both"/>
        <w:rPr>
          <w:rFonts w:asciiTheme="majorHAnsi" w:hAnsiTheme="majorHAnsi" w:cs="Arial"/>
          <w:sz w:val="24"/>
          <w:szCs w:val="24"/>
        </w:rPr>
      </w:pPr>
      <w:r w:rsidRPr="00DF4EAD">
        <w:rPr>
          <w:rFonts w:asciiTheme="majorHAnsi" w:hAnsiTheme="majorHAnsi" w:cs="Arial"/>
          <w:b/>
          <w:sz w:val="24"/>
          <w:szCs w:val="24"/>
        </w:rPr>
        <w:t xml:space="preserve">PRIMERO. </w:t>
      </w:r>
      <w:r w:rsidRPr="00DF4EAD">
        <w:rPr>
          <w:rFonts w:asciiTheme="majorHAnsi" w:hAnsiTheme="majorHAnsi" w:cs="Arial"/>
          <w:sz w:val="24"/>
          <w:szCs w:val="24"/>
        </w:rPr>
        <w:t xml:space="preserve">La presente convocatoria entrará en vigor el día de su expedición y publicación en la página electrónica </w:t>
      </w:r>
      <w:hyperlink r:id="rId7" w:history="1">
        <w:r w:rsidR="00E6425E" w:rsidRPr="00DF4EAD">
          <w:rPr>
            <w:rStyle w:val="Hipervnculo"/>
            <w:rFonts w:asciiTheme="majorHAnsi" w:hAnsiTheme="majorHAnsi" w:cs="Arial"/>
            <w:sz w:val="24"/>
            <w:szCs w:val="24"/>
          </w:rPr>
          <w:t>www.prichihuahua.org.mx</w:t>
        </w:r>
      </w:hyperlink>
      <w:r w:rsidRPr="00DF4EAD">
        <w:rPr>
          <w:rFonts w:asciiTheme="majorHAnsi" w:hAnsiTheme="majorHAnsi" w:cs="Arial"/>
          <w:sz w:val="24"/>
          <w:szCs w:val="24"/>
        </w:rPr>
        <w:t xml:space="preserve"> del Comité Directivo Estatal del Partido Revolucionario </w:t>
      </w:r>
      <w:proofErr w:type="gramStart"/>
      <w:r w:rsidRPr="00DF4EAD">
        <w:rPr>
          <w:rFonts w:asciiTheme="majorHAnsi" w:hAnsiTheme="majorHAnsi" w:cs="Arial"/>
          <w:sz w:val="24"/>
          <w:szCs w:val="24"/>
        </w:rPr>
        <w:t>Institucional</w:t>
      </w:r>
      <w:proofErr w:type="gramEnd"/>
      <w:r w:rsidRPr="00DF4EAD">
        <w:rPr>
          <w:rFonts w:asciiTheme="majorHAnsi" w:hAnsiTheme="majorHAnsi" w:cs="Arial"/>
          <w:sz w:val="24"/>
          <w:szCs w:val="24"/>
        </w:rPr>
        <w:t xml:space="preserve"> así como en los estrados físicos del propio Comité</w:t>
      </w:r>
      <w:r w:rsidR="00F52A4D" w:rsidRPr="00DF4EAD">
        <w:rPr>
          <w:rFonts w:asciiTheme="majorHAnsi" w:hAnsiTheme="majorHAnsi" w:cs="Arial"/>
          <w:sz w:val="24"/>
          <w:szCs w:val="24"/>
        </w:rPr>
        <w:t>;</w:t>
      </w:r>
      <w:r w:rsidRPr="00DF4EAD">
        <w:rPr>
          <w:rFonts w:asciiTheme="majorHAnsi" w:hAnsiTheme="majorHAnsi" w:cs="Arial"/>
          <w:sz w:val="24"/>
          <w:szCs w:val="24"/>
        </w:rPr>
        <w:t xml:space="preserve"> a su vez los comités municipales del Partido contribuirán a su máxima difusión mediante los medios que dispongan para su vinculación con las y los militantes del instituto político.  </w:t>
      </w:r>
    </w:p>
    <w:p w14:paraId="285D7A52" w14:textId="77777777" w:rsidR="001D6003" w:rsidRPr="00DF4EAD" w:rsidRDefault="001D6003" w:rsidP="0062141E">
      <w:pPr>
        <w:pStyle w:val="Sinespaciado"/>
        <w:jc w:val="both"/>
        <w:rPr>
          <w:rFonts w:asciiTheme="majorHAnsi" w:hAnsiTheme="majorHAnsi" w:cs="Arial"/>
          <w:sz w:val="24"/>
          <w:szCs w:val="24"/>
        </w:rPr>
      </w:pPr>
    </w:p>
    <w:p w14:paraId="252A7495" w14:textId="4980FE9E" w:rsidR="0062141E" w:rsidRPr="00DF4EAD" w:rsidRDefault="0062141E" w:rsidP="0062141E">
      <w:pPr>
        <w:pStyle w:val="Sinespaciado"/>
        <w:jc w:val="both"/>
        <w:rPr>
          <w:rFonts w:asciiTheme="majorHAnsi" w:hAnsiTheme="majorHAnsi" w:cs="Arial"/>
          <w:sz w:val="24"/>
          <w:szCs w:val="24"/>
        </w:rPr>
      </w:pPr>
      <w:r w:rsidRPr="00DF4EAD">
        <w:rPr>
          <w:rFonts w:asciiTheme="majorHAnsi" w:hAnsiTheme="majorHAnsi" w:cs="Arial"/>
          <w:b/>
          <w:sz w:val="24"/>
          <w:szCs w:val="24"/>
        </w:rPr>
        <w:t xml:space="preserve">SEGUNDO. </w:t>
      </w:r>
      <w:r w:rsidRPr="00DF4EAD">
        <w:rPr>
          <w:rFonts w:asciiTheme="majorHAnsi" w:hAnsiTheme="majorHAnsi" w:cs="Arial"/>
          <w:sz w:val="24"/>
          <w:szCs w:val="24"/>
        </w:rPr>
        <w:t xml:space="preserve">En cumplimiento de los artículos aplicables de la Ley General de Protección de Datos Personales en posesión de sujetos, </w:t>
      </w:r>
      <w:r w:rsidR="00BE3F97" w:rsidRPr="00DF4EAD">
        <w:rPr>
          <w:rFonts w:asciiTheme="majorHAnsi" w:hAnsiTheme="majorHAnsi" w:cs="Arial"/>
          <w:sz w:val="24"/>
          <w:szCs w:val="24"/>
        </w:rPr>
        <w:t>el</w:t>
      </w:r>
      <w:r w:rsidRPr="00DF4EAD">
        <w:rPr>
          <w:rFonts w:asciiTheme="majorHAnsi" w:hAnsiTheme="majorHAnsi" w:cs="Arial"/>
          <w:sz w:val="24"/>
          <w:szCs w:val="24"/>
        </w:rPr>
        <w:t xml:space="preserve"> órgano auxiliar</w:t>
      </w:r>
      <w:r w:rsidR="00BE3F97" w:rsidRPr="00DF4EAD">
        <w:rPr>
          <w:rFonts w:asciiTheme="majorHAnsi" w:hAnsiTheme="majorHAnsi" w:cs="Arial"/>
          <w:sz w:val="24"/>
          <w:szCs w:val="24"/>
        </w:rPr>
        <w:t xml:space="preserve"> de la Comisión Nacional de Procesos Internos</w:t>
      </w:r>
      <w:r w:rsidR="001932B7" w:rsidRPr="00DF4EAD">
        <w:rPr>
          <w:rFonts w:asciiTheme="majorHAnsi" w:hAnsiTheme="majorHAnsi" w:cs="Arial"/>
          <w:sz w:val="24"/>
          <w:szCs w:val="24"/>
        </w:rPr>
        <w:t xml:space="preserve"> </w:t>
      </w:r>
      <w:r w:rsidR="000E115D" w:rsidRPr="00DF4EAD">
        <w:rPr>
          <w:rFonts w:asciiTheme="majorHAnsi" w:hAnsiTheme="majorHAnsi" w:cs="Arial"/>
          <w:sz w:val="24"/>
          <w:szCs w:val="24"/>
        </w:rPr>
        <w:t xml:space="preserve">está obligado a otorgar a las y los aspirantes a </w:t>
      </w:r>
      <w:r w:rsidR="00BE3F97" w:rsidRPr="00DF4EAD">
        <w:rPr>
          <w:rFonts w:asciiTheme="majorHAnsi" w:hAnsiTheme="majorHAnsi" w:cs="Arial"/>
          <w:sz w:val="24"/>
          <w:szCs w:val="24"/>
        </w:rPr>
        <w:t>delegados</w:t>
      </w:r>
      <w:r w:rsidR="000E115D" w:rsidRPr="00DF4EAD">
        <w:rPr>
          <w:rFonts w:asciiTheme="majorHAnsi" w:hAnsiTheme="majorHAnsi" w:cs="Arial"/>
          <w:sz w:val="24"/>
          <w:szCs w:val="24"/>
        </w:rPr>
        <w:t>, el aviso de privacidad correspondiente al tratamiento y protección de sus datos personales</w:t>
      </w:r>
      <w:r w:rsidR="00225B8F" w:rsidRPr="00DF4EAD">
        <w:rPr>
          <w:rFonts w:asciiTheme="majorHAnsi" w:hAnsiTheme="majorHAnsi" w:cs="Arial"/>
          <w:sz w:val="24"/>
          <w:szCs w:val="24"/>
        </w:rPr>
        <w:t>, mismos que serán utilizados estrictamente para llevar a cabo los fines de la presente convocatoria</w:t>
      </w:r>
      <w:r w:rsidR="000E115D" w:rsidRPr="00DF4EAD">
        <w:rPr>
          <w:rFonts w:asciiTheme="majorHAnsi" w:hAnsiTheme="majorHAnsi" w:cs="Arial"/>
          <w:sz w:val="24"/>
          <w:szCs w:val="24"/>
        </w:rPr>
        <w:t>.</w:t>
      </w:r>
      <w:r w:rsidRPr="00DF4EAD">
        <w:rPr>
          <w:rFonts w:asciiTheme="majorHAnsi" w:hAnsiTheme="majorHAnsi" w:cs="Arial"/>
          <w:sz w:val="24"/>
          <w:szCs w:val="24"/>
        </w:rPr>
        <w:t xml:space="preserve">  </w:t>
      </w:r>
    </w:p>
    <w:p w14:paraId="68C734F8" w14:textId="77777777" w:rsidR="00CC79A0" w:rsidRPr="00DF4EAD" w:rsidRDefault="00CC79A0" w:rsidP="0062141E">
      <w:pPr>
        <w:pStyle w:val="Sinespaciado"/>
        <w:jc w:val="both"/>
        <w:rPr>
          <w:rFonts w:asciiTheme="majorHAnsi" w:hAnsiTheme="majorHAnsi" w:cs="Arial"/>
          <w:b/>
          <w:sz w:val="24"/>
          <w:szCs w:val="24"/>
        </w:rPr>
      </w:pPr>
    </w:p>
    <w:p w14:paraId="3D47FAD1" w14:textId="1E1FC50B" w:rsidR="0062141E" w:rsidRPr="00DF4EAD" w:rsidRDefault="00EF360C" w:rsidP="0062141E">
      <w:pPr>
        <w:pStyle w:val="Sinespaciado"/>
        <w:jc w:val="both"/>
        <w:rPr>
          <w:rFonts w:asciiTheme="majorHAnsi" w:hAnsiTheme="majorHAnsi" w:cs="Arial"/>
          <w:sz w:val="24"/>
          <w:szCs w:val="24"/>
        </w:rPr>
      </w:pPr>
      <w:r w:rsidRPr="00DF4EAD">
        <w:rPr>
          <w:rFonts w:asciiTheme="majorHAnsi" w:hAnsiTheme="majorHAnsi" w:cs="Arial"/>
          <w:b/>
          <w:sz w:val="24"/>
          <w:szCs w:val="24"/>
        </w:rPr>
        <w:t>TERCERO</w:t>
      </w:r>
      <w:r w:rsidR="0062141E" w:rsidRPr="00DF4EAD">
        <w:rPr>
          <w:rFonts w:asciiTheme="majorHAnsi" w:hAnsiTheme="majorHAnsi" w:cs="Arial"/>
          <w:b/>
          <w:sz w:val="24"/>
          <w:szCs w:val="24"/>
        </w:rPr>
        <w:t xml:space="preserve">. </w:t>
      </w:r>
      <w:r w:rsidRPr="00DF4EAD">
        <w:rPr>
          <w:rFonts w:asciiTheme="majorHAnsi" w:hAnsiTheme="majorHAnsi" w:cs="Arial"/>
          <w:sz w:val="24"/>
          <w:szCs w:val="24"/>
        </w:rPr>
        <w:t>En el caso de que no existan condiciones necesarias para la elección de las y los delegados que señala la presente convocatoria</w:t>
      </w:r>
      <w:r w:rsidR="001932B7" w:rsidRPr="00DF4EAD">
        <w:rPr>
          <w:rFonts w:asciiTheme="majorHAnsi" w:hAnsiTheme="majorHAnsi" w:cs="Arial"/>
          <w:sz w:val="24"/>
          <w:szCs w:val="24"/>
        </w:rPr>
        <w:t>,</w:t>
      </w:r>
      <w:r w:rsidRPr="00DF4EAD">
        <w:rPr>
          <w:rFonts w:asciiTheme="majorHAnsi" w:hAnsiTheme="majorHAnsi" w:cs="Arial"/>
          <w:sz w:val="24"/>
          <w:szCs w:val="24"/>
        </w:rPr>
        <w:t xml:space="preserve"> a petición expresa de la persona titular de la Presidencia de</w:t>
      </w:r>
      <w:r w:rsidR="0091354B" w:rsidRPr="00DF4EAD">
        <w:rPr>
          <w:rFonts w:asciiTheme="majorHAnsi" w:hAnsiTheme="majorHAnsi" w:cs="Arial"/>
          <w:sz w:val="24"/>
          <w:szCs w:val="24"/>
        </w:rPr>
        <w:t>l Comité Directivo de la entidad</w:t>
      </w:r>
      <w:r w:rsidRPr="00DF4EAD">
        <w:rPr>
          <w:rFonts w:asciiTheme="majorHAnsi" w:hAnsiTheme="majorHAnsi" w:cs="Arial"/>
          <w:sz w:val="24"/>
          <w:szCs w:val="24"/>
        </w:rPr>
        <w:t xml:space="preserve">, se podrá diferir </w:t>
      </w:r>
      <w:r w:rsidR="0091354B" w:rsidRPr="00DF4EAD">
        <w:rPr>
          <w:rFonts w:asciiTheme="majorHAnsi" w:hAnsiTheme="majorHAnsi" w:cs="Arial"/>
          <w:sz w:val="24"/>
          <w:szCs w:val="24"/>
        </w:rPr>
        <w:t>el</w:t>
      </w:r>
      <w:r w:rsidRPr="00DF4EAD">
        <w:rPr>
          <w:rFonts w:asciiTheme="majorHAnsi" w:hAnsiTheme="majorHAnsi" w:cs="Arial"/>
          <w:sz w:val="24"/>
          <w:szCs w:val="24"/>
        </w:rPr>
        <w:t xml:space="preserve"> proceso electivo con el acuerdo del </w:t>
      </w:r>
      <w:proofErr w:type="gramStart"/>
      <w:r w:rsidR="00C519B5" w:rsidRPr="00DF4EAD">
        <w:rPr>
          <w:rFonts w:asciiTheme="majorHAnsi" w:hAnsiTheme="majorHAnsi" w:cs="Arial"/>
          <w:sz w:val="24"/>
          <w:szCs w:val="24"/>
        </w:rPr>
        <w:t>P</w:t>
      </w:r>
      <w:r w:rsidRPr="00DF4EAD">
        <w:rPr>
          <w:rFonts w:asciiTheme="majorHAnsi" w:hAnsiTheme="majorHAnsi" w:cs="Arial"/>
          <w:sz w:val="24"/>
          <w:szCs w:val="24"/>
        </w:rPr>
        <w:t>residente</w:t>
      </w:r>
      <w:proofErr w:type="gramEnd"/>
      <w:r w:rsidRPr="00DF4EAD">
        <w:rPr>
          <w:rFonts w:asciiTheme="majorHAnsi" w:hAnsiTheme="majorHAnsi" w:cs="Arial"/>
          <w:sz w:val="24"/>
          <w:szCs w:val="24"/>
        </w:rPr>
        <w:t xml:space="preserve"> de la Comisión Nacional de Procesos Internos</w:t>
      </w:r>
      <w:r w:rsidR="00D868EB" w:rsidRPr="00DF4EAD">
        <w:rPr>
          <w:rFonts w:asciiTheme="majorHAnsi" w:hAnsiTheme="majorHAnsi" w:cs="Arial"/>
          <w:sz w:val="24"/>
          <w:szCs w:val="24"/>
        </w:rPr>
        <w:t xml:space="preserve"> y la autorización del Presidente del Comité Ejecutivo Nacional</w:t>
      </w:r>
      <w:r w:rsidRPr="00DF4EAD">
        <w:rPr>
          <w:rFonts w:asciiTheme="majorHAnsi" w:hAnsiTheme="majorHAnsi" w:cs="Arial"/>
          <w:sz w:val="24"/>
          <w:szCs w:val="24"/>
        </w:rPr>
        <w:t>.</w:t>
      </w:r>
      <w:r w:rsidR="0062141E" w:rsidRPr="00DF4EAD">
        <w:rPr>
          <w:rFonts w:asciiTheme="majorHAnsi" w:hAnsiTheme="majorHAnsi" w:cs="Arial"/>
          <w:sz w:val="24"/>
          <w:szCs w:val="24"/>
        </w:rPr>
        <w:t xml:space="preserve">  </w:t>
      </w:r>
    </w:p>
    <w:p w14:paraId="0D6DECE9" w14:textId="7900A243" w:rsidR="0062141E" w:rsidRPr="00DF4EAD" w:rsidRDefault="0062141E" w:rsidP="0062141E">
      <w:pPr>
        <w:pStyle w:val="Sinespaciado"/>
        <w:jc w:val="both"/>
        <w:rPr>
          <w:rFonts w:asciiTheme="majorHAnsi" w:hAnsiTheme="majorHAnsi" w:cs="Arial"/>
          <w:sz w:val="24"/>
          <w:szCs w:val="24"/>
        </w:rPr>
      </w:pPr>
    </w:p>
    <w:p w14:paraId="4D2656F9" w14:textId="130AACB4" w:rsidR="0062141E" w:rsidRPr="00DF4EAD" w:rsidRDefault="0062141E" w:rsidP="0062141E">
      <w:pPr>
        <w:pStyle w:val="Sinespaciado"/>
        <w:jc w:val="both"/>
        <w:rPr>
          <w:rFonts w:asciiTheme="majorHAnsi" w:hAnsiTheme="majorHAnsi" w:cs="Arial"/>
          <w:sz w:val="24"/>
          <w:szCs w:val="24"/>
        </w:rPr>
      </w:pPr>
      <w:r w:rsidRPr="00DF4EAD">
        <w:rPr>
          <w:rFonts w:asciiTheme="majorHAnsi" w:hAnsiTheme="majorHAnsi" w:cs="Arial"/>
          <w:sz w:val="24"/>
          <w:szCs w:val="24"/>
        </w:rPr>
        <w:t xml:space="preserve">Dada en la sede del Comité </w:t>
      </w:r>
      <w:r w:rsidR="00C519B5" w:rsidRPr="00DF4EAD">
        <w:rPr>
          <w:rFonts w:asciiTheme="majorHAnsi" w:hAnsiTheme="majorHAnsi" w:cs="Arial"/>
          <w:sz w:val="24"/>
          <w:szCs w:val="24"/>
        </w:rPr>
        <w:t xml:space="preserve">Directivo Estatal del </w:t>
      </w:r>
      <w:r w:rsidRPr="00DF4EAD">
        <w:rPr>
          <w:rFonts w:asciiTheme="majorHAnsi" w:hAnsiTheme="majorHAnsi" w:cs="Arial"/>
          <w:sz w:val="24"/>
          <w:szCs w:val="24"/>
        </w:rPr>
        <w:t xml:space="preserve">Partido Revolucionario Institucional, en la Ciudad de </w:t>
      </w:r>
      <w:r w:rsidR="001932B7" w:rsidRPr="00DF4EAD">
        <w:rPr>
          <w:rFonts w:asciiTheme="majorHAnsi" w:hAnsiTheme="majorHAnsi" w:cs="Arial"/>
          <w:sz w:val="24"/>
          <w:szCs w:val="24"/>
        </w:rPr>
        <w:t>Chihuahua</w:t>
      </w:r>
      <w:r w:rsidRPr="00DF4EAD">
        <w:rPr>
          <w:rFonts w:asciiTheme="majorHAnsi" w:hAnsiTheme="majorHAnsi" w:cs="Arial"/>
          <w:sz w:val="24"/>
          <w:szCs w:val="24"/>
        </w:rPr>
        <w:t xml:space="preserve">, </w:t>
      </w:r>
      <w:r w:rsidR="00C519B5" w:rsidRPr="00DF4EAD">
        <w:rPr>
          <w:rFonts w:asciiTheme="majorHAnsi" w:hAnsiTheme="majorHAnsi" w:cs="Arial"/>
          <w:sz w:val="24"/>
          <w:szCs w:val="24"/>
        </w:rPr>
        <w:t xml:space="preserve">capital del Estado de </w:t>
      </w:r>
      <w:r w:rsidR="001932B7" w:rsidRPr="00DF4EAD">
        <w:rPr>
          <w:rFonts w:asciiTheme="majorHAnsi" w:hAnsiTheme="majorHAnsi" w:cs="Arial"/>
          <w:sz w:val="24"/>
          <w:szCs w:val="24"/>
        </w:rPr>
        <w:t>Chihuahua</w:t>
      </w:r>
      <w:r w:rsidR="00706213" w:rsidRPr="00DF4EAD">
        <w:rPr>
          <w:rFonts w:asciiTheme="majorHAnsi" w:hAnsiTheme="majorHAnsi" w:cs="Arial"/>
          <w:sz w:val="24"/>
          <w:szCs w:val="24"/>
        </w:rPr>
        <w:t>,</w:t>
      </w:r>
      <w:r w:rsidR="00C519B5" w:rsidRPr="00DF4EAD">
        <w:rPr>
          <w:rFonts w:asciiTheme="majorHAnsi" w:hAnsiTheme="majorHAnsi" w:cs="Arial"/>
          <w:sz w:val="24"/>
          <w:szCs w:val="24"/>
        </w:rPr>
        <w:t xml:space="preserve"> </w:t>
      </w:r>
      <w:r w:rsidRPr="00DF4EAD">
        <w:rPr>
          <w:rFonts w:asciiTheme="majorHAnsi" w:hAnsiTheme="majorHAnsi" w:cs="Arial"/>
          <w:sz w:val="24"/>
          <w:szCs w:val="24"/>
        </w:rPr>
        <w:t xml:space="preserve">a los </w:t>
      </w:r>
      <w:r w:rsidR="00706213" w:rsidRPr="00DF4EAD">
        <w:rPr>
          <w:rFonts w:asciiTheme="majorHAnsi" w:hAnsiTheme="majorHAnsi" w:cs="Arial"/>
          <w:sz w:val="24"/>
          <w:szCs w:val="24"/>
        </w:rPr>
        <w:t>trece</w:t>
      </w:r>
      <w:r w:rsidR="001932B7" w:rsidRPr="00DF4EAD">
        <w:rPr>
          <w:rFonts w:asciiTheme="majorHAnsi" w:hAnsiTheme="majorHAnsi" w:cs="Arial"/>
          <w:sz w:val="24"/>
          <w:szCs w:val="24"/>
        </w:rPr>
        <w:t xml:space="preserve"> (1</w:t>
      </w:r>
      <w:r w:rsidR="00706213" w:rsidRPr="00DF4EAD">
        <w:rPr>
          <w:rFonts w:asciiTheme="majorHAnsi" w:hAnsiTheme="majorHAnsi" w:cs="Arial"/>
          <w:sz w:val="24"/>
          <w:szCs w:val="24"/>
        </w:rPr>
        <w:t>3</w:t>
      </w:r>
      <w:r w:rsidR="001932B7" w:rsidRPr="00DF4EAD">
        <w:rPr>
          <w:rFonts w:asciiTheme="majorHAnsi" w:hAnsiTheme="majorHAnsi" w:cs="Arial"/>
          <w:sz w:val="24"/>
          <w:szCs w:val="24"/>
        </w:rPr>
        <w:t>)</w:t>
      </w:r>
      <w:r w:rsidRPr="00DF4EAD">
        <w:rPr>
          <w:rFonts w:asciiTheme="majorHAnsi" w:hAnsiTheme="majorHAnsi" w:cs="Arial"/>
          <w:sz w:val="24"/>
          <w:szCs w:val="24"/>
        </w:rPr>
        <w:t xml:space="preserve"> días del mes de </w:t>
      </w:r>
      <w:r w:rsidR="0091354B" w:rsidRPr="00DF4EAD">
        <w:rPr>
          <w:rFonts w:asciiTheme="majorHAnsi" w:hAnsiTheme="majorHAnsi" w:cs="Arial"/>
          <w:sz w:val="24"/>
          <w:szCs w:val="24"/>
        </w:rPr>
        <w:t xml:space="preserve">noviembre </w:t>
      </w:r>
      <w:r w:rsidRPr="00DF4EAD">
        <w:rPr>
          <w:rFonts w:asciiTheme="majorHAnsi" w:hAnsiTheme="majorHAnsi" w:cs="Arial"/>
          <w:sz w:val="24"/>
          <w:szCs w:val="24"/>
        </w:rPr>
        <w:t xml:space="preserve">de dos mil veintiuno. </w:t>
      </w:r>
    </w:p>
    <w:p w14:paraId="52E36E5D" w14:textId="77777777" w:rsidR="0062141E" w:rsidRPr="00DF4EAD" w:rsidRDefault="0062141E" w:rsidP="0062141E">
      <w:pPr>
        <w:pStyle w:val="Sinespaciado"/>
        <w:jc w:val="center"/>
        <w:rPr>
          <w:rFonts w:asciiTheme="majorHAnsi" w:hAnsiTheme="majorHAnsi" w:cs="Arial"/>
          <w:b/>
          <w:sz w:val="24"/>
          <w:szCs w:val="24"/>
        </w:rPr>
      </w:pPr>
    </w:p>
    <w:p w14:paraId="6A658211" w14:textId="35155F14" w:rsidR="001932B7" w:rsidRPr="00DF4EAD" w:rsidRDefault="001932B7" w:rsidP="0062141E">
      <w:pPr>
        <w:pStyle w:val="Sinespaciado"/>
        <w:jc w:val="center"/>
        <w:rPr>
          <w:rFonts w:asciiTheme="majorHAnsi" w:hAnsiTheme="majorHAnsi" w:cs="Arial"/>
          <w:b/>
          <w:sz w:val="24"/>
          <w:szCs w:val="24"/>
        </w:rPr>
      </w:pPr>
    </w:p>
    <w:p w14:paraId="2D5A995E" w14:textId="77777777" w:rsidR="00DF4EAD" w:rsidRDefault="00DF4EAD" w:rsidP="0062141E">
      <w:pPr>
        <w:pStyle w:val="Sinespaciado"/>
        <w:jc w:val="center"/>
        <w:rPr>
          <w:rFonts w:asciiTheme="majorHAnsi" w:hAnsiTheme="majorHAnsi" w:cs="Arial"/>
          <w:b/>
          <w:sz w:val="24"/>
          <w:szCs w:val="24"/>
        </w:rPr>
      </w:pPr>
    </w:p>
    <w:p w14:paraId="7A0DD2CD" w14:textId="74459B10" w:rsidR="0062141E" w:rsidRPr="00DF4EAD" w:rsidRDefault="0062141E" w:rsidP="0062141E">
      <w:pPr>
        <w:pStyle w:val="Sinespaciado"/>
        <w:jc w:val="center"/>
        <w:rPr>
          <w:rFonts w:asciiTheme="majorHAnsi" w:hAnsiTheme="majorHAnsi" w:cs="Arial"/>
          <w:b/>
          <w:sz w:val="24"/>
          <w:szCs w:val="24"/>
        </w:rPr>
      </w:pPr>
      <w:r w:rsidRPr="00DF4EAD">
        <w:rPr>
          <w:rFonts w:asciiTheme="majorHAnsi" w:hAnsiTheme="majorHAnsi" w:cs="Arial"/>
          <w:b/>
          <w:sz w:val="24"/>
          <w:szCs w:val="24"/>
        </w:rPr>
        <w:t>A T E N T A M E N T E</w:t>
      </w:r>
    </w:p>
    <w:p w14:paraId="7F5D0DB0" w14:textId="77777777" w:rsidR="00BB443A" w:rsidRPr="00DF4EAD" w:rsidRDefault="00BB443A" w:rsidP="003307A8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>“DEMOCRACIA Y JUSTICIA SOCIAL”</w:t>
      </w:r>
    </w:p>
    <w:p w14:paraId="2FE305A9" w14:textId="720BA919" w:rsidR="00BB443A" w:rsidRPr="00DF4EAD" w:rsidRDefault="00BB443A" w:rsidP="003307A8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DF4EAD">
        <w:rPr>
          <w:rFonts w:asciiTheme="majorHAnsi" w:hAnsiTheme="majorHAnsi"/>
          <w:b/>
          <w:sz w:val="24"/>
          <w:szCs w:val="24"/>
        </w:rPr>
        <w:t>Por el Comité Directivo Estatal</w:t>
      </w:r>
    </w:p>
    <w:p w14:paraId="335CED73" w14:textId="570007B9" w:rsidR="00BB443A" w:rsidRPr="00DF4EAD" w:rsidRDefault="00BB443A" w:rsidP="003307A8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50"/>
      </w:tblGrid>
      <w:tr w:rsidR="005F2A8D" w:rsidRPr="00DF4EAD" w14:paraId="6D202F4F" w14:textId="77777777" w:rsidTr="00BB443A">
        <w:tc>
          <w:tcPr>
            <w:tcW w:w="4772" w:type="dxa"/>
          </w:tcPr>
          <w:p w14:paraId="0F0E3271" w14:textId="1A6E080A" w:rsidR="00BB443A" w:rsidRPr="00DF4EAD" w:rsidRDefault="00BB443A" w:rsidP="003307A8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B1CE7A" w14:textId="77777777" w:rsidR="00BB443A" w:rsidRPr="00DF4EAD" w:rsidRDefault="00BB443A" w:rsidP="003307A8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4AE559" w14:textId="34ACF08C" w:rsidR="00BB443A" w:rsidRPr="00DF4EAD" w:rsidRDefault="00BB443A" w:rsidP="003307A8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24D8F07" w14:textId="77777777" w:rsidR="00BB443A" w:rsidRPr="00DF4EAD" w:rsidRDefault="00BB443A" w:rsidP="003307A8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474D795" w14:textId="162825DF" w:rsidR="00BB443A" w:rsidRPr="00DF4EAD" w:rsidRDefault="00BB443A" w:rsidP="003307A8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F4EAD">
              <w:rPr>
                <w:rFonts w:asciiTheme="majorHAnsi" w:hAnsiTheme="majorHAnsi"/>
                <w:b/>
                <w:sz w:val="24"/>
                <w:szCs w:val="24"/>
              </w:rPr>
              <w:t>________</w:t>
            </w:r>
            <w:r w:rsidR="001932B7" w:rsidRPr="00DF4EAD">
              <w:rPr>
                <w:rFonts w:asciiTheme="majorHAnsi" w:hAnsiTheme="majorHAnsi"/>
                <w:b/>
                <w:sz w:val="24"/>
                <w:szCs w:val="24"/>
              </w:rPr>
              <w:t>_________</w:t>
            </w:r>
            <w:r w:rsidRPr="00DF4EAD">
              <w:rPr>
                <w:rFonts w:asciiTheme="majorHAnsi" w:hAnsiTheme="majorHAnsi"/>
                <w:b/>
                <w:sz w:val="24"/>
                <w:szCs w:val="24"/>
              </w:rPr>
              <w:t>______________</w:t>
            </w:r>
          </w:p>
        </w:tc>
        <w:tc>
          <w:tcPr>
            <w:tcW w:w="4772" w:type="dxa"/>
          </w:tcPr>
          <w:p w14:paraId="717F5960" w14:textId="77777777" w:rsidR="00BB443A" w:rsidRPr="00DF4EAD" w:rsidRDefault="00BB443A" w:rsidP="003307A8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D94A772" w14:textId="77777777" w:rsidR="00BB443A" w:rsidRPr="00DF4EAD" w:rsidRDefault="00BB443A" w:rsidP="003307A8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AE885BA" w14:textId="77777777" w:rsidR="00BB443A" w:rsidRPr="00DF4EAD" w:rsidRDefault="00BB443A" w:rsidP="003307A8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55EE4B9" w14:textId="77777777" w:rsidR="00BB443A" w:rsidRPr="00DF4EAD" w:rsidRDefault="00BB443A" w:rsidP="003307A8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47950DD" w14:textId="77777777" w:rsidR="00BB443A" w:rsidRPr="00DF4EAD" w:rsidRDefault="00BB443A" w:rsidP="003307A8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F4EAD">
              <w:rPr>
                <w:rFonts w:asciiTheme="majorHAnsi" w:hAnsiTheme="majorHAnsi"/>
                <w:b/>
                <w:sz w:val="24"/>
                <w:szCs w:val="24"/>
              </w:rPr>
              <w:t>______________________</w:t>
            </w:r>
          </w:p>
        </w:tc>
      </w:tr>
      <w:tr w:rsidR="00BB443A" w:rsidRPr="00DF4EAD" w14:paraId="49FDF1EC" w14:textId="77777777" w:rsidTr="00BB443A">
        <w:tc>
          <w:tcPr>
            <w:tcW w:w="4772" w:type="dxa"/>
          </w:tcPr>
          <w:p w14:paraId="04AB97EB" w14:textId="0A372C0C" w:rsidR="001932B7" w:rsidRPr="00DF4EAD" w:rsidRDefault="00F261BF" w:rsidP="003307A8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FBEF06D" wp14:editId="4E16299F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-1393190</wp:posOffset>
                  </wp:positionV>
                  <wp:extent cx="2047875" cy="1979372"/>
                  <wp:effectExtent l="0" t="0" r="0" b="190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979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32B7" w:rsidRPr="00DF4EAD">
              <w:rPr>
                <w:rFonts w:asciiTheme="majorHAnsi" w:hAnsiTheme="majorHAnsi"/>
                <w:b/>
                <w:sz w:val="24"/>
                <w:szCs w:val="24"/>
              </w:rPr>
              <w:t>Lic. César Alejandro Domínguez D</w:t>
            </w:r>
            <w:r w:rsidR="00706213" w:rsidRPr="00DF4EAD">
              <w:rPr>
                <w:rFonts w:asciiTheme="majorHAnsi" w:hAnsiTheme="majorHAnsi"/>
                <w:b/>
                <w:sz w:val="24"/>
                <w:szCs w:val="24"/>
              </w:rPr>
              <w:t xml:space="preserve">. </w:t>
            </w:r>
            <w:proofErr w:type="gramStart"/>
            <w:r w:rsidR="00BB443A" w:rsidRPr="00DF4EAD">
              <w:rPr>
                <w:rFonts w:asciiTheme="majorHAnsi" w:hAnsiTheme="majorHAnsi"/>
                <w:b/>
                <w:sz w:val="24"/>
                <w:szCs w:val="24"/>
              </w:rPr>
              <w:t>Presidente</w:t>
            </w:r>
            <w:proofErr w:type="gramEnd"/>
          </w:p>
          <w:p w14:paraId="06C3E1D0" w14:textId="1F907A2B" w:rsidR="00BB443A" w:rsidRPr="00DF4EAD" w:rsidRDefault="00BB443A" w:rsidP="003307A8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F4EAD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</w:tcPr>
          <w:p w14:paraId="23BAA2A2" w14:textId="76DE60AF" w:rsidR="00BB443A" w:rsidRPr="00DF4EAD" w:rsidRDefault="00BB443A" w:rsidP="003307A8">
            <w:pPr>
              <w:pStyle w:val="Sinespaciad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F4EAD">
              <w:rPr>
                <w:rFonts w:asciiTheme="majorHAnsi" w:hAnsiTheme="majorHAnsi"/>
                <w:b/>
                <w:sz w:val="24"/>
                <w:szCs w:val="24"/>
              </w:rPr>
              <w:t>Secretari</w:t>
            </w:r>
            <w:r w:rsidR="00C519B5" w:rsidRPr="00DF4EAD">
              <w:rPr>
                <w:rFonts w:asciiTheme="majorHAnsi" w:hAnsiTheme="majorHAnsi"/>
                <w:b/>
                <w:sz w:val="24"/>
                <w:szCs w:val="24"/>
              </w:rPr>
              <w:t>a</w:t>
            </w:r>
            <w:r w:rsidRPr="00DF4EAD">
              <w:rPr>
                <w:rFonts w:asciiTheme="majorHAnsi" w:hAnsiTheme="majorHAnsi"/>
                <w:b/>
                <w:sz w:val="24"/>
                <w:szCs w:val="24"/>
              </w:rPr>
              <w:t xml:space="preserve"> General</w:t>
            </w:r>
          </w:p>
        </w:tc>
      </w:tr>
    </w:tbl>
    <w:p w14:paraId="2E36D91B" w14:textId="77777777" w:rsidR="00BB443A" w:rsidRPr="00DF4EAD" w:rsidRDefault="00BB443A" w:rsidP="003B3088">
      <w:pPr>
        <w:pStyle w:val="Sinespaciado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sectPr w:rsidR="00BB443A" w:rsidRPr="00DF4EAD" w:rsidSect="0091354B">
      <w:headerReference w:type="default" r:id="rId9"/>
      <w:footerReference w:type="default" r:id="rId10"/>
      <w:pgSz w:w="12240" w:h="15840"/>
      <w:pgMar w:top="851" w:right="1418" w:bottom="851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F77B" w14:textId="77777777" w:rsidR="00501E51" w:rsidRDefault="00501E51" w:rsidP="0044349D">
      <w:pPr>
        <w:spacing w:after="0" w:line="240" w:lineRule="auto"/>
      </w:pPr>
      <w:r>
        <w:separator/>
      </w:r>
    </w:p>
  </w:endnote>
  <w:endnote w:type="continuationSeparator" w:id="0">
    <w:p w14:paraId="6BCE3343" w14:textId="77777777" w:rsidR="00501E51" w:rsidRDefault="00501E51" w:rsidP="0044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elson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gh Tide Bold">
    <w:altName w:val="Calibri"/>
    <w:panose1 w:val="00000000000000000000"/>
    <w:charset w:val="00"/>
    <w:family w:val="modern"/>
    <w:notTrueType/>
    <w:pitch w:val="variable"/>
    <w:sig w:usb0="00000027" w:usb1="00000002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6449859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6"/>
        <w:szCs w:val="16"/>
      </w:rPr>
    </w:sdtEndPr>
    <w:sdtContent>
      <w:p w14:paraId="495F915E" w14:textId="77777777" w:rsidR="005601EA" w:rsidRPr="005601EA" w:rsidRDefault="005601EA">
        <w:pPr>
          <w:pStyle w:val="Piedepgina"/>
          <w:jc w:val="center"/>
          <w:rPr>
            <w:rFonts w:ascii="Arial" w:hAnsi="Arial" w:cs="Arial"/>
            <w:b/>
            <w:sz w:val="16"/>
            <w:szCs w:val="16"/>
          </w:rPr>
        </w:pPr>
        <w:r w:rsidRPr="005601EA">
          <w:rPr>
            <w:rFonts w:ascii="Arial" w:hAnsi="Arial" w:cs="Arial"/>
            <w:b/>
            <w:sz w:val="16"/>
            <w:szCs w:val="16"/>
          </w:rPr>
          <w:fldChar w:fldCharType="begin"/>
        </w:r>
        <w:r w:rsidRPr="005601EA">
          <w:rPr>
            <w:rFonts w:ascii="Arial" w:hAnsi="Arial" w:cs="Arial"/>
            <w:b/>
            <w:sz w:val="16"/>
            <w:szCs w:val="16"/>
          </w:rPr>
          <w:instrText>PAGE   \* MERGEFORMAT</w:instrText>
        </w:r>
        <w:r w:rsidRPr="005601EA">
          <w:rPr>
            <w:rFonts w:ascii="Arial" w:hAnsi="Arial" w:cs="Arial"/>
            <w:b/>
            <w:sz w:val="16"/>
            <w:szCs w:val="16"/>
          </w:rPr>
          <w:fldChar w:fldCharType="separate"/>
        </w:r>
        <w:r w:rsidR="0003250D" w:rsidRPr="0003250D">
          <w:rPr>
            <w:rFonts w:ascii="Arial" w:hAnsi="Arial" w:cs="Arial"/>
            <w:b/>
            <w:noProof/>
            <w:sz w:val="16"/>
            <w:szCs w:val="16"/>
            <w:lang w:val="es-ES"/>
          </w:rPr>
          <w:t>1</w:t>
        </w:r>
        <w:r w:rsidRPr="005601EA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CA7D" w14:textId="77777777" w:rsidR="00501E51" w:rsidRDefault="00501E51" w:rsidP="0044349D">
      <w:pPr>
        <w:spacing w:after="0" w:line="240" w:lineRule="auto"/>
      </w:pPr>
      <w:r>
        <w:separator/>
      </w:r>
    </w:p>
  </w:footnote>
  <w:footnote w:type="continuationSeparator" w:id="0">
    <w:p w14:paraId="66D207DF" w14:textId="77777777" w:rsidR="00501E51" w:rsidRDefault="00501E51" w:rsidP="0044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4A16" w14:textId="77777777" w:rsidR="003307A8" w:rsidRDefault="006325FE" w:rsidP="003307A8">
    <w:pPr>
      <w:pStyle w:val="Encabezado"/>
      <w:jc w:val="center"/>
      <w:rPr>
        <w:rFonts w:ascii="Kelson Sans" w:hAnsi="Kelson Sans" w:cs="Arial"/>
        <w:b/>
        <w:sz w:val="24"/>
        <w:szCs w:val="24"/>
      </w:rPr>
    </w:pPr>
    <w:r w:rsidRPr="002F70FA">
      <w:rPr>
        <w:rFonts w:ascii="High Tide Bold" w:hAnsi="High Tide Bold"/>
        <w:noProof/>
        <w:sz w:val="28"/>
        <w:szCs w:val="28"/>
        <w:lang w:eastAsia="es-MX"/>
      </w:rPr>
      <w:drawing>
        <wp:inline distT="0" distB="0" distL="0" distR="0" wp14:anchorId="44B5E55B" wp14:editId="112CB552">
          <wp:extent cx="2648134" cy="906182"/>
          <wp:effectExtent l="0" t="0" r="0" b="8255"/>
          <wp:docPr id="16" name="Imagen 15">
            <a:extLst xmlns:a="http://schemas.openxmlformats.org/drawingml/2006/main">
              <a:ext uri="{FF2B5EF4-FFF2-40B4-BE49-F238E27FC236}">
                <a16:creationId xmlns:a16="http://schemas.microsoft.com/office/drawing/2014/main" id="{ABB617E4-22A5-44E7-A5FF-F443CD5276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>
                    <a:extLst>
                      <a:ext uri="{FF2B5EF4-FFF2-40B4-BE49-F238E27FC236}">
                        <a16:creationId xmlns:a16="http://schemas.microsoft.com/office/drawing/2014/main" id="{ABB617E4-22A5-44E7-A5FF-F443CD5276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8134" cy="906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54FACB" w14:textId="77777777" w:rsidR="003307A8" w:rsidRPr="008D142D" w:rsidRDefault="003307A8" w:rsidP="003307A8">
    <w:pPr>
      <w:tabs>
        <w:tab w:val="center" w:pos="4419"/>
        <w:tab w:val="right" w:pos="8838"/>
      </w:tabs>
      <w:spacing w:after="0" w:line="240" w:lineRule="auto"/>
      <w:jc w:val="center"/>
      <w:rPr>
        <w:rFonts w:ascii="Kelson Sans" w:hAnsi="Kelson Sans" w:cs="Arial"/>
        <w:b/>
        <w:sz w:val="12"/>
        <w:szCs w:val="24"/>
      </w:rPr>
    </w:pPr>
  </w:p>
  <w:p w14:paraId="72261E8D" w14:textId="77777777" w:rsidR="001D0500" w:rsidRPr="00706213" w:rsidRDefault="003307A8" w:rsidP="003307A8">
    <w:pPr>
      <w:tabs>
        <w:tab w:val="center" w:pos="4419"/>
        <w:tab w:val="right" w:pos="8838"/>
      </w:tabs>
      <w:spacing w:after="0" w:line="240" w:lineRule="auto"/>
      <w:jc w:val="center"/>
      <w:rPr>
        <w:rFonts w:asciiTheme="majorHAnsi" w:hAnsiTheme="majorHAnsi" w:cs="Arial"/>
        <w:b/>
        <w:sz w:val="28"/>
        <w:szCs w:val="28"/>
      </w:rPr>
    </w:pPr>
    <w:r w:rsidRPr="00706213">
      <w:rPr>
        <w:rFonts w:asciiTheme="majorHAnsi" w:hAnsiTheme="majorHAnsi" w:cs="Arial"/>
        <w:b/>
        <w:sz w:val="28"/>
        <w:szCs w:val="28"/>
      </w:rPr>
      <w:t>COMITÉ DIRECTIVO ESTATAL</w:t>
    </w:r>
  </w:p>
  <w:p w14:paraId="2BA5478E" w14:textId="2D536B1B" w:rsidR="003307A8" w:rsidRPr="00706213" w:rsidRDefault="003307A8" w:rsidP="00C33931">
    <w:pPr>
      <w:tabs>
        <w:tab w:val="center" w:pos="4419"/>
        <w:tab w:val="right" w:pos="8838"/>
      </w:tabs>
      <w:spacing w:after="0" w:line="240" w:lineRule="auto"/>
      <w:jc w:val="center"/>
      <w:rPr>
        <w:rFonts w:asciiTheme="majorHAnsi" w:hAnsiTheme="majorHAnsi" w:cs="Arial"/>
        <w:sz w:val="28"/>
        <w:szCs w:val="28"/>
      </w:rPr>
    </w:pPr>
    <w:r w:rsidRPr="00706213">
      <w:rPr>
        <w:rFonts w:asciiTheme="majorHAnsi" w:hAnsiTheme="majorHAnsi" w:cs="Arial"/>
        <w:b/>
        <w:sz w:val="28"/>
        <w:szCs w:val="28"/>
      </w:rPr>
      <w:t xml:space="preserve">DE </w:t>
    </w:r>
    <w:r w:rsidR="00C33931" w:rsidRPr="00706213">
      <w:rPr>
        <w:rFonts w:asciiTheme="majorHAnsi" w:hAnsiTheme="majorHAnsi" w:cs="Arial"/>
        <w:b/>
        <w:sz w:val="28"/>
        <w:szCs w:val="28"/>
      </w:rPr>
      <w:t>CHIHUAHUA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462"/>
    <w:multiLevelType w:val="hybridMultilevel"/>
    <w:tmpl w:val="2B222D1C"/>
    <w:lvl w:ilvl="0" w:tplc="D0D4E32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313C9B"/>
    <w:multiLevelType w:val="hybridMultilevel"/>
    <w:tmpl w:val="7BEEC2EC"/>
    <w:lvl w:ilvl="0" w:tplc="F2F06BB2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32A4"/>
    <w:multiLevelType w:val="hybridMultilevel"/>
    <w:tmpl w:val="D5C09EEC"/>
    <w:lvl w:ilvl="0" w:tplc="F2F06BB2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C0D5E"/>
    <w:multiLevelType w:val="hybridMultilevel"/>
    <w:tmpl w:val="2070E856"/>
    <w:lvl w:ilvl="0" w:tplc="1F846A6C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D63CB"/>
    <w:multiLevelType w:val="hybridMultilevel"/>
    <w:tmpl w:val="9B769E04"/>
    <w:lvl w:ilvl="0" w:tplc="7082B7B8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40C34"/>
    <w:multiLevelType w:val="hybridMultilevel"/>
    <w:tmpl w:val="D6CE46F6"/>
    <w:lvl w:ilvl="0" w:tplc="D0D4E32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756022"/>
    <w:multiLevelType w:val="hybridMultilevel"/>
    <w:tmpl w:val="C00C1074"/>
    <w:lvl w:ilvl="0" w:tplc="B90485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6F0B"/>
    <w:multiLevelType w:val="hybridMultilevel"/>
    <w:tmpl w:val="6F9E5842"/>
    <w:lvl w:ilvl="0" w:tplc="80581D9C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871F3"/>
    <w:multiLevelType w:val="hybridMultilevel"/>
    <w:tmpl w:val="C5FE2496"/>
    <w:lvl w:ilvl="0" w:tplc="196C8922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cs="Arial" w:hint="default"/>
        <w:b/>
        <w:sz w:val="23"/>
        <w:szCs w:val="23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C7AF0"/>
    <w:multiLevelType w:val="hybridMultilevel"/>
    <w:tmpl w:val="ED928D80"/>
    <w:lvl w:ilvl="0" w:tplc="E880F252">
      <w:start w:val="1"/>
      <w:numFmt w:val="upperRoman"/>
      <w:lvlText w:val="%1."/>
      <w:lvlJc w:val="right"/>
      <w:pPr>
        <w:ind w:left="766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86" w:hanging="360"/>
      </w:pPr>
    </w:lvl>
    <w:lvl w:ilvl="2" w:tplc="080A001B" w:tentative="1">
      <w:start w:val="1"/>
      <w:numFmt w:val="lowerRoman"/>
      <w:lvlText w:val="%3."/>
      <w:lvlJc w:val="right"/>
      <w:pPr>
        <w:ind w:left="2206" w:hanging="180"/>
      </w:pPr>
    </w:lvl>
    <w:lvl w:ilvl="3" w:tplc="080A000F" w:tentative="1">
      <w:start w:val="1"/>
      <w:numFmt w:val="decimal"/>
      <w:lvlText w:val="%4."/>
      <w:lvlJc w:val="left"/>
      <w:pPr>
        <w:ind w:left="2926" w:hanging="360"/>
      </w:pPr>
    </w:lvl>
    <w:lvl w:ilvl="4" w:tplc="080A0019" w:tentative="1">
      <w:start w:val="1"/>
      <w:numFmt w:val="lowerLetter"/>
      <w:lvlText w:val="%5."/>
      <w:lvlJc w:val="left"/>
      <w:pPr>
        <w:ind w:left="3646" w:hanging="360"/>
      </w:pPr>
    </w:lvl>
    <w:lvl w:ilvl="5" w:tplc="080A001B" w:tentative="1">
      <w:start w:val="1"/>
      <w:numFmt w:val="lowerRoman"/>
      <w:lvlText w:val="%6."/>
      <w:lvlJc w:val="right"/>
      <w:pPr>
        <w:ind w:left="4366" w:hanging="180"/>
      </w:pPr>
    </w:lvl>
    <w:lvl w:ilvl="6" w:tplc="080A000F" w:tentative="1">
      <w:start w:val="1"/>
      <w:numFmt w:val="decimal"/>
      <w:lvlText w:val="%7."/>
      <w:lvlJc w:val="left"/>
      <w:pPr>
        <w:ind w:left="5086" w:hanging="360"/>
      </w:pPr>
    </w:lvl>
    <w:lvl w:ilvl="7" w:tplc="080A0019" w:tentative="1">
      <w:start w:val="1"/>
      <w:numFmt w:val="lowerLetter"/>
      <w:lvlText w:val="%8."/>
      <w:lvlJc w:val="left"/>
      <w:pPr>
        <w:ind w:left="5806" w:hanging="360"/>
      </w:pPr>
    </w:lvl>
    <w:lvl w:ilvl="8" w:tplc="08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4C1D2806"/>
    <w:multiLevelType w:val="hybridMultilevel"/>
    <w:tmpl w:val="AE0C97CA"/>
    <w:lvl w:ilvl="0" w:tplc="C0DC4454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1C90"/>
    <w:multiLevelType w:val="hybridMultilevel"/>
    <w:tmpl w:val="EA9030FE"/>
    <w:lvl w:ilvl="0" w:tplc="ECAAB30E">
      <w:start w:val="1"/>
      <w:numFmt w:val="lowerLetter"/>
      <w:lvlText w:val="%1)"/>
      <w:lvlJc w:val="left"/>
      <w:pPr>
        <w:ind w:left="14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206" w:hanging="360"/>
      </w:pPr>
    </w:lvl>
    <w:lvl w:ilvl="2" w:tplc="080A001B" w:tentative="1">
      <w:start w:val="1"/>
      <w:numFmt w:val="lowerRoman"/>
      <w:lvlText w:val="%3."/>
      <w:lvlJc w:val="right"/>
      <w:pPr>
        <w:ind w:left="2926" w:hanging="180"/>
      </w:pPr>
    </w:lvl>
    <w:lvl w:ilvl="3" w:tplc="080A000F" w:tentative="1">
      <w:start w:val="1"/>
      <w:numFmt w:val="decimal"/>
      <w:lvlText w:val="%4."/>
      <w:lvlJc w:val="left"/>
      <w:pPr>
        <w:ind w:left="3646" w:hanging="360"/>
      </w:pPr>
    </w:lvl>
    <w:lvl w:ilvl="4" w:tplc="080A0019" w:tentative="1">
      <w:start w:val="1"/>
      <w:numFmt w:val="lowerLetter"/>
      <w:lvlText w:val="%5."/>
      <w:lvlJc w:val="left"/>
      <w:pPr>
        <w:ind w:left="4366" w:hanging="360"/>
      </w:pPr>
    </w:lvl>
    <w:lvl w:ilvl="5" w:tplc="080A001B" w:tentative="1">
      <w:start w:val="1"/>
      <w:numFmt w:val="lowerRoman"/>
      <w:lvlText w:val="%6."/>
      <w:lvlJc w:val="right"/>
      <w:pPr>
        <w:ind w:left="5086" w:hanging="180"/>
      </w:pPr>
    </w:lvl>
    <w:lvl w:ilvl="6" w:tplc="080A000F" w:tentative="1">
      <w:start w:val="1"/>
      <w:numFmt w:val="decimal"/>
      <w:lvlText w:val="%7."/>
      <w:lvlJc w:val="left"/>
      <w:pPr>
        <w:ind w:left="5806" w:hanging="360"/>
      </w:pPr>
    </w:lvl>
    <w:lvl w:ilvl="7" w:tplc="080A0019" w:tentative="1">
      <w:start w:val="1"/>
      <w:numFmt w:val="lowerLetter"/>
      <w:lvlText w:val="%8."/>
      <w:lvlJc w:val="left"/>
      <w:pPr>
        <w:ind w:left="6526" w:hanging="360"/>
      </w:pPr>
    </w:lvl>
    <w:lvl w:ilvl="8" w:tplc="080A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2" w15:restartNumberingAfterBreak="0">
    <w:nsid w:val="52BB24EA"/>
    <w:multiLevelType w:val="hybridMultilevel"/>
    <w:tmpl w:val="FC1458A0"/>
    <w:lvl w:ilvl="0" w:tplc="7D465296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cs="Arial" w:hint="default"/>
        <w:b/>
        <w:sz w:val="23"/>
        <w:szCs w:val="23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D5663"/>
    <w:multiLevelType w:val="hybridMultilevel"/>
    <w:tmpl w:val="CEDC6E46"/>
    <w:lvl w:ilvl="0" w:tplc="D0D4E32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D6BC4"/>
    <w:multiLevelType w:val="hybridMultilevel"/>
    <w:tmpl w:val="2084E138"/>
    <w:lvl w:ilvl="0" w:tplc="BC5EFEB8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B2344"/>
    <w:multiLevelType w:val="hybridMultilevel"/>
    <w:tmpl w:val="36DAB8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A5500"/>
    <w:multiLevelType w:val="hybridMultilevel"/>
    <w:tmpl w:val="96ACCBA6"/>
    <w:lvl w:ilvl="0" w:tplc="1354CA0C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36FE5"/>
    <w:multiLevelType w:val="hybridMultilevel"/>
    <w:tmpl w:val="47029630"/>
    <w:lvl w:ilvl="0" w:tplc="1B76CF4A">
      <w:start w:val="1"/>
      <w:numFmt w:val="lowerLetter"/>
      <w:lvlText w:val="%1)"/>
      <w:lvlJc w:val="left"/>
      <w:pPr>
        <w:ind w:left="154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269" w:hanging="360"/>
      </w:pPr>
    </w:lvl>
    <w:lvl w:ilvl="2" w:tplc="080A001B" w:tentative="1">
      <w:start w:val="1"/>
      <w:numFmt w:val="lowerRoman"/>
      <w:lvlText w:val="%3."/>
      <w:lvlJc w:val="right"/>
      <w:pPr>
        <w:ind w:left="2989" w:hanging="180"/>
      </w:pPr>
    </w:lvl>
    <w:lvl w:ilvl="3" w:tplc="080A000F" w:tentative="1">
      <w:start w:val="1"/>
      <w:numFmt w:val="decimal"/>
      <w:lvlText w:val="%4."/>
      <w:lvlJc w:val="left"/>
      <w:pPr>
        <w:ind w:left="3709" w:hanging="360"/>
      </w:pPr>
    </w:lvl>
    <w:lvl w:ilvl="4" w:tplc="080A0019" w:tentative="1">
      <w:start w:val="1"/>
      <w:numFmt w:val="lowerLetter"/>
      <w:lvlText w:val="%5."/>
      <w:lvlJc w:val="left"/>
      <w:pPr>
        <w:ind w:left="4429" w:hanging="360"/>
      </w:pPr>
    </w:lvl>
    <w:lvl w:ilvl="5" w:tplc="080A001B" w:tentative="1">
      <w:start w:val="1"/>
      <w:numFmt w:val="lowerRoman"/>
      <w:lvlText w:val="%6."/>
      <w:lvlJc w:val="right"/>
      <w:pPr>
        <w:ind w:left="5149" w:hanging="180"/>
      </w:pPr>
    </w:lvl>
    <w:lvl w:ilvl="6" w:tplc="080A000F" w:tentative="1">
      <w:start w:val="1"/>
      <w:numFmt w:val="decimal"/>
      <w:lvlText w:val="%7."/>
      <w:lvlJc w:val="left"/>
      <w:pPr>
        <w:ind w:left="5869" w:hanging="360"/>
      </w:pPr>
    </w:lvl>
    <w:lvl w:ilvl="7" w:tplc="080A0019" w:tentative="1">
      <w:start w:val="1"/>
      <w:numFmt w:val="lowerLetter"/>
      <w:lvlText w:val="%8."/>
      <w:lvlJc w:val="left"/>
      <w:pPr>
        <w:ind w:left="6589" w:hanging="360"/>
      </w:pPr>
    </w:lvl>
    <w:lvl w:ilvl="8" w:tplc="080A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18" w15:restartNumberingAfterBreak="0">
    <w:nsid w:val="6D952AD1"/>
    <w:multiLevelType w:val="hybridMultilevel"/>
    <w:tmpl w:val="48428AC2"/>
    <w:lvl w:ilvl="0" w:tplc="9FBEAA50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D10A8"/>
    <w:multiLevelType w:val="hybridMultilevel"/>
    <w:tmpl w:val="9A08BE52"/>
    <w:lvl w:ilvl="0" w:tplc="D4427430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B50E8"/>
    <w:multiLevelType w:val="hybridMultilevel"/>
    <w:tmpl w:val="0A9A19D0"/>
    <w:lvl w:ilvl="0" w:tplc="A3686A80">
      <w:start w:val="1"/>
      <w:numFmt w:val="upperRoman"/>
      <w:lvlText w:val="%1."/>
      <w:lvlJc w:val="right"/>
      <w:pPr>
        <w:ind w:left="829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49" w:hanging="360"/>
      </w:pPr>
    </w:lvl>
    <w:lvl w:ilvl="2" w:tplc="080A001B" w:tentative="1">
      <w:start w:val="1"/>
      <w:numFmt w:val="lowerRoman"/>
      <w:lvlText w:val="%3."/>
      <w:lvlJc w:val="right"/>
      <w:pPr>
        <w:ind w:left="2269" w:hanging="180"/>
      </w:pPr>
    </w:lvl>
    <w:lvl w:ilvl="3" w:tplc="080A000F" w:tentative="1">
      <w:start w:val="1"/>
      <w:numFmt w:val="decimal"/>
      <w:lvlText w:val="%4."/>
      <w:lvlJc w:val="left"/>
      <w:pPr>
        <w:ind w:left="2989" w:hanging="360"/>
      </w:pPr>
    </w:lvl>
    <w:lvl w:ilvl="4" w:tplc="080A0019" w:tentative="1">
      <w:start w:val="1"/>
      <w:numFmt w:val="lowerLetter"/>
      <w:lvlText w:val="%5."/>
      <w:lvlJc w:val="left"/>
      <w:pPr>
        <w:ind w:left="3709" w:hanging="360"/>
      </w:pPr>
    </w:lvl>
    <w:lvl w:ilvl="5" w:tplc="080A001B" w:tentative="1">
      <w:start w:val="1"/>
      <w:numFmt w:val="lowerRoman"/>
      <w:lvlText w:val="%6."/>
      <w:lvlJc w:val="right"/>
      <w:pPr>
        <w:ind w:left="4429" w:hanging="180"/>
      </w:pPr>
    </w:lvl>
    <w:lvl w:ilvl="6" w:tplc="080A000F" w:tentative="1">
      <w:start w:val="1"/>
      <w:numFmt w:val="decimal"/>
      <w:lvlText w:val="%7."/>
      <w:lvlJc w:val="left"/>
      <w:pPr>
        <w:ind w:left="5149" w:hanging="360"/>
      </w:pPr>
    </w:lvl>
    <w:lvl w:ilvl="7" w:tplc="080A0019" w:tentative="1">
      <w:start w:val="1"/>
      <w:numFmt w:val="lowerLetter"/>
      <w:lvlText w:val="%8."/>
      <w:lvlJc w:val="left"/>
      <w:pPr>
        <w:ind w:left="5869" w:hanging="360"/>
      </w:pPr>
    </w:lvl>
    <w:lvl w:ilvl="8" w:tplc="080A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1" w15:restartNumberingAfterBreak="0">
    <w:nsid w:val="72ED44FD"/>
    <w:multiLevelType w:val="hybridMultilevel"/>
    <w:tmpl w:val="1EC4A13E"/>
    <w:lvl w:ilvl="0" w:tplc="50A677DE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cs="Arial" w:hint="default"/>
        <w:b/>
        <w:sz w:val="23"/>
        <w:szCs w:val="23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30A18"/>
    <w:multiLevelType w:val="hybridMultilevel"/>
    <w:tmpl w:val="CE9CBC0E"/>
    <w:lvl w:ilvl="0" w:tplc="14FA0B98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7028C"/>
    <w:multiLevelType w:val="hybridMultilevel"/>
    <w:tmpl w:val="AF62F3B8"/>
    <w:lvl w:ilvl="0" w:tplc="77A21878">
      <w:start w:val="1"/>
      <w:numFmt w:val="upperRoman"/>
      <w:lvlText w:val="%1."/>
      <w:lvlJc w:val="right"/>
      <w:pPr>
        <w:ind w:left="720" w:hanging="360"/>
      </w:pPr>
      <w:rPr>
        <w:rFonts w:ascii="Kelson Sans" w:hAnsi="Kelson Sans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54698"/>
    <w:multiLevelType w:val="hybridMultilevel"/>
    <w:tmpl w:val="806AD09E"/>
    <w:lvl w:ilvl="0" w:tplc="E07215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7"/>
  </w:num>
  <w:num w:numId="4">
    <w:abstractNumId w:val="9"/>
  </w:num>
  <w:num w:numId="5">
    <w:abstractNumId w:val="11"/>
  </w:num>
  <w:num w:numId="6">
    <w:abstractNumId w:val="22"/>
  </w:num>
  <w:num w:numId="7">
    <w:abstractNumId w:val="14"/>
  </w:num>
  <w:num w:numId="8">
    <w:abstractNumId w:val="3"/>
  </w:num>
  <w:num w:numId="9">
    <w:abstractNumId w:val="16"/>
  </w:num>
  <w:num w:numId="10">
    <w:abstractNumId w:val="2"/>
  </w:num>
  <w:num w:numId="11">
    <w:abstractNumId w:val="1"/>
  </w:num>
  <w:num w:numId="12">
    <w:abstractNumId w:val="15"/>
  </w:num>
  <w:num w:numId="13">
    <w:abstractNumId w:val="19"/>
  </w:num>
  <w:num w:numId="14">
    <w:abstractNumId w:val="0"/>
  </w:num>
  <w:num w:numId="15">
    <w:abstractNumId w:val="13"/>
  </w:num>
  <w:num w:numId="16">
    <w:abstractNumId w:val="4"/>
  </w:num>
  <w:num w:numId="17">
    <w:abstractNumId w:val="5"/>
  </w:num>
  <w:num w:numId="18">
    <w:abstractNumId w:val="23"/>
  </w:num>
  <w:num w:numId="19">
    <w:abstractNumId w:val="18"/>
  </w:num>
  <w:num w:numId="20">
    <w:abstractNumId w:val="21"/>
  </w:num>
  <w:num w:numId="21">
    <w:abstractNumId w:val="12"/>
  </w:num>
  <w:num w:numId="22">
    <w:abstractNumId w:val="10"/>
  </w:num>
  <w:num w:numId="23">
    <w:abstractNumId w:val="8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49D"/>
    <w:rsid w:val="000026FF"/>
    <w:rsid w:val="00007798"/>
    <w:rsid w:val="00007FD6"/>
    <w:rsid w:val="00020045"/>
    <w:rsid w:val="000216A9"/>
    <w:rsid w:val="00021B02"/>
    <w:rsid w:val="000310F1"/>
    <w:rsid w:val="0003250D"/>
    <w:rsid w:val="000325D8"/>
    <w:rsid w:val="00035F0D"/>
    <w:rsid w:val="00045148"/>
    <w:rsid w:val="0005704D"/>
    <w:rsid w:val="00065605"/>
    <w:rsid w:val="0007135B"/>
    <w:rsid w:val="00090BBE"/>
    <w:rsid w:val="00093528"/>
    <w:rsid w:val="000A0983"/>
    <w:rsid w:val="000B4471"/>
    <w:rsid w:val="000B4D54"/>
    <w:rsid w:val="000B6205"/>
    <w:rsid w:val="000C2AC6"/>
    <w:rsid w:val="000C6550"/>
    <w:rsid w:val="000E115D"/>
    <w:rsid w:val="000E1D04"/>
    <w:rsid w:val="000F1E12"/>
    <w:rsid w:val="000F32ED"/>
    <w:rsid w:val="000F425C"/>
    <w:rsid w:val="000F4D59"/>
    <w:rsid w:val="001032DE"/>
    <w:rsid w:val="00103E07"/>
    <w:rsid w:val="0010696D"/>
    <w:rsid w:val="00106E83"/>
    <w:rsid w:val="00111447"/>
    <w:rsid w:val="001141C0"/>
    <w:rsid w:val="00116C68"/>
    <w:rsid w:val="00122AAA"/>
    <w:rsid w:val="001232B2"/>
    <w:rsid w:val="00137FAF"/>
    <w:rsid w:val="001505E1"/>
    <w:rsid w:val="0015545B"/>
    <w:rsid w:val="001618BA"/>
    <w:rsid w:val="00164591"/>
    <w:rsid w:val="00165B3A"/>
    <w:rsid w:val="001668F2"/>
    <w:rsid w:val="00167683"/>
    <w:rsid w:val="00186B19"/>
    <w:rsid w:val="0019107A"/>
    <w:rsid w:val="00192F83"/>
    <w:rsid w:val="001932B7"/>
    <w:rsid w:val="001938BB"/>
    <w:rsid w:val="0019695E"/>
    <w:rsid w:val="001A1DF9"/>
    <w:rsid w:val="001A41A7"/>
    <w:rsid w:val="001B09F6"/>
    <w:rsid w:val="001B52FF"/>
    <w:rsid w:val="001C0356"/>
    <w:rsid w:val="001C25F3"/>
    <w:rsid w:val="001C57BE"/>
    <w:rsid w:val="001D0327"/>
    <w:rsid w:val="001D0500"/>
    <w:rsid w:val="001D3677"/>
    <w:rsid w:val="001D6003"/>
    <w:rsid w:val="001E19A8"/>
    <w:rsid w:val="001F569A"/>
    <w:rsid w:val="001F6299"/>
    <w:rsid w:val="002016DE"/>
    <w:rsid w:val="002036C7"/>
    <w:rsid w:val="0020560E"/>
    <w:rsid w:val="00211FEA"/>
    <w:rsid w:val="00212A5E"/>
    <w:rsid w:val="00212B6F"/>
    <w:rsid w:val="0021481B"/>
    <w:rsid w:val="00215300"/>
    <w:rsid w:val="0021776A"/>
    <w:rsid w:val="00221049"/>
    <w:rsid w:val="00223E34"/>
    <w:rsid w:val="00225B8F"/>
    <w:rsid w:val="00237DE6"/>
    <w:rsid w:val="0024201A"/>
    <w:rsid w:val="00243C85"/>
    <w:rsid w:val="002452DD"/>
    <w:rsid w:val="00252BEC"/>
    <w:rsid w:val="00253CE2"/>
    <w:rsid w:val="00256D3B"/>
    <w:rsid w:val="00272EDC"/>
    <w:rsid w:val="00282FE4"/>
    <w:rsid w:val="0029455E"/>
    <w:rsid w:val="002A30E3"/>
    <w:rsid w:val="002A7E34"/>
    <w:rsid w:val="002B0EDA"/>
    <w:rsid w:val="002B3A42"/>
    <w:rsid w:val="002B528F"/>
    <w:rsid w:val="002B5D54"/>
    <w:rsid w:val="002B6EA8"/>
    <w:rsid w:val="002C44EA"/>
    <w:rsid w:val="002C5D6C"/>
    <w:rsid w:val="002C63E4"/>
    <w:rsid w:val="002C7C70"/>
    <w:rsid w:val="002D2DBA"/>
    <w:rsid w:val="002D7E04"/>
    <w:rsid w:val="002E567F"/>
    <w:rsid w:val="002F4E72"/>
    <w:rsid w:val="00305236"/>
    <w:rsid w:val="00315197"/>
    <w:rsid w:val="00320A8C"/>
    <w:rsid w:val="0032124D"/>
    <w:rsid w:val="003248F2"/>
    <w:rsid w:val="00327B2B"/>
    <w:rsid w:val="003307A8"/>
    <w:rsid w:val="0033147E"/>
    <w:rsid w:val="0034530C"/>
    <w:rsid w:val="00355197"/>
    <w:rsid w:val="00362C58"/>
    <w:rsid w:val="00365E5B"/>
    <w:rsid w:val="00366F18"/>
    <w:rsid w:val="00371710"/>
    <w:rsid w:val="00375127"/>
    <w:rsid w:val="00375965"/>
    <w:rsid w:val="003948D1"/>
    <w:rsid w:val="003A1C09"/>
    <w:rsid w:val="003A2490"/>
    <w:rsid w:val="003A486B"/>
    <w:rsid w:val="003B3088"/>
    <w:rsid w:val="003B331A"/>
    <w:rsid w:val="003B4CF5"/>
    <w:rsid w:val="003B5948"/>
    <w:rsid w:val="003C20A4"/>
    <w:rsid w:val="003C278D"/>
    <w:rsid w:val="003D7BA7"/>
    <w:rsid w:val="003D7BAE"/>
    <w:rsid w:val="003E1129"/>
    <w:rsid w:val="003E4826"/>
    <w:rsid w:val="003E659D"/>
    <w:rsid w:val="003F694A"/>
    <w:rsid w:val="003F7262"/>
    <w:rsid w:val="0040268B"/>
    <w:rsid w:val="00412FA2"/>
    <w:rsid w:val="00427478"/>
    <w:rsid w:val="00432A53"/>
    <w:rsid w:val="00437869"/>
    <w:rsid w:val="0044349D"/>
    <w:rsid w:val="0045717C"/>
    <w:rsid w:val="00460192"/>
    <w:rsid w:val="00462366"/>
    <w:rsid w:val="004643E0"/>
    <w:rsid w:val="00483D65"/>
    <w:rsid w:val="0049725F"/>
    <w:rsid w:val="004A64FF"/>
    <w:rsid w:val="004A7192"/>
    <w:rsid w:val="004B1D60"/>
    <w:rsid w:val="004B3F62"/>
    <w:rsid w:val="004D2123"/>
    <w:rsid w:val="004D7013"/>
    <w:rsid w:val="004D7E9F"/>
    <w:rsid w:val="004E2458"/>
    <w:rsid w:val="004E39AE"/>
    <w:rsid w:val="004E6A8D"/>
    <w:rsid w:val="004E71A0"/>
    <w:rsid w:val="004E7F25"/>
    <w:rsid w:val="004F0028"/>
    <w:rsid w:val="00500C5E"/>
    <w:rsid w:val="00501E51"/>
    <w:rsid w:val="00507D9D"/>
    <w:rsid w:val="005116BF"/>
    <w:rsid w:val="00511B18"/>
    <w:rsid w:val="00514CAF"/>
    <w:rsid w:val="0051594F"/>
    <w:rsid w:val="0052156A"/>
    <w:rsid w:val="00524AAA"/>
    <w:rsid w:val="005300BB"/>
    <w:rsid w:val="0053018D"/>
    <w:rsid w:val="00531C45"/>
    <w:rsid w:val="00531E1F"/>
    <w:rsid w:val="0053211B"/>
    <w:rsid w:val="00532388"/>
    <w:rsid w:val="0053605F"/>
    <w:rsid w:val="00536C0F"/>
    <w:rsid w:val="005409CE"/>
    <w:rsid w:val="00543D1E"/>
    <w:rsid w:val="0054778C"/>
    <w:rsid w:val="0055506A"/>
    <w:rsid w:val="0055509F"/>
    <w:rsid w:val="005601EA"/>
    <w:rsid w:val="00565467"/>
    <w:rsid w:val="00572FC4"/>
    <w:rsid w:val="00577C7C"/>
    <w:rsid w:val="00577FEB"/>
    <w:rsid w:val="00581AE6"/>
    <w:rsid w:val="00591AFD"/>
    <w:rsid w:val="005965F5"/>
    <w:rsid w:val="00596AF7"/>
    <w:rsid w:val="005A2136"/>
    <w:rsid w:val="005A33EF"/>
    <w:rsid w:val="005A407F"/>
    <w:rsid w:val="005A4688"/>
    <w:rsid w:val="005A58E5"/>
    <w:rsid w:val="005A6CFF"/>
    <w:rsid w:val="005B277E"/>
    <w:rsid w:val="005B7C79"/>
    <w:rsid w:val="005C5841"/>
    <w:rsid w:val="005C6097"/>
    <w:rsid w:val="005C7FF3"/>
    <w:rsid w:val="005D7DEB"/>
    <w:rsid w:val="005E0EB6"/>
    <w:rsid w:val="005E502C"/>
    <w:rsid w:val="005F203C"/>
    <w:rsid w:val="005F2A8D"/>
    <w:rsid w:val="005F7949"/>
    <w:rsid w:val="006001ED"/>
    <w:rsid w:val="0060245E"/>
    <w:rsid w:val="00614223"/>
    <w:rsid w:val="00614D09"/>
    <w:rsid w:val="00615E2C"/>
    <w:rsid w:val="006167A9"/>
    <w:rsid w:val="00616953"/>
    <w:rsid w:val="0062141E"/>
    <w:rsid w:val="00631494"/>
    <w:rsid w:val="006325FE"/>
    <w:rsid w:val="0063454B"/>
    <w:rsid w:val="006345DF"/>
    <w:rsid w:val="00640621"/>
    <w:rsid w:val="0064676A"/>
    <w:rsid w:val="00654980"/>
    <w:rsid w:val="00664E6E"/>
    <w:rsid w:val="0067598F"/>
    <w:rsid w:val="00690112"/>
    <w:rsid w:val="006A7032"/>
    <w:rsid w:val="006B7B5C"/>
    <w:rsid w:val="006C1F8D"/>
    <w:rsid w:val="006C4948"/>
    <w:rsid w:val="006D10EC"/>
    <w:rsid w:val="006D11A6"/>
    <w:rsid w:val="006D4A99"/>
    <w:rsid w:val="006D74AC"/>
    <w:rsid w:val="006E37F3"/>
    <w:rsid w:val="006E4167"/>
    <w:rsid w:val="006F1D62"/>
    <w:rsid w:val="006F22BA"/>
    <w:rsid w:val="006F2CC3"/>
    <w:rsid w:val="006F6CCD"/>
    <w:rsid w:val="006F7417"/>
    <w:rsid w:val="0070361F"/>
    <w:rsid w:val="007039B0"/>
    <w:rsid w:val="00706213"/>
    <w:rsid w:val="00720F0D"/>
    <w:rsid w:val="0072247C"/>
    <w:rsid w:val="007233BA"/>
    <w:rsid w:val="007324DA"/>
    <w:rsid w:val="0073317D"/>
    <w:rsid w:val="00737CB1"/>
    <w:rsid w:val="00754BCA"/>
    <w:rsid w:val="00774F8F"/>
    <w:rsid w:val="00783E07"/>
    <w:rsid w:val="0078783F"/>
    <w:rsid w:val="00790683"/>
    <w:rsid w:val="007A53CC"/>
    <w:rsid w:val="007B36D6"/>
    <w:rsid w:val="007B4858"/>
    <w:rsid w:val="007B6428"/>
    <w:rsid w:val="007C3DAB"/>
    <w:rsid w:val="007C7E64"/>
    <w:rsid w:val="007D430F"/>
    <w:rsid w:val="007D6839"/>
    <w:rsid w:val="007E2293"/>
    <w:rsid w:val="007F372F"/>
    <w:rsid w:val="007F4D45"/>
    <w:rsid w:val="007F7D3E"/>
    <w:rsid w:val="00800898"/>
    <w:rsid w:val="00803A27"/>
    <w:rsid w:val="00816C0B"/>
    <w:rsid w:val="0081795F"/>
    <w:rsid w:val="00826E94"/>
    <w:rsid w:val="00841DFB"/>
    <w:rsid w:val="008455CD"/>
    <w:rsid w:val="008476F3"/>
    <w:rsid w:val="00851089"/>
    <w:rsid w:val="008520C1"/>
    <w:rsid w:val="00852EA2"/>
    <w:rsid w:val="008549B3"/>
    <w:rsid w:val="00856F9D"/>
    <w:rsid w:val="00863347"/>
    <w:rsid w:val="00863DE9"/>
    <w:rsid w:val="00873286"/>
    <w:rsid w:val="008838FE"/>
    <w:rsid w:val="008A5A66"/>
    <w:rsid w:val="008B0739"/>
    <w:rsid w:val="008B0D98"/>
    <w:rsid w:val="008B284E"/>
    <w:rsid w:val="008B68D1"/>
    <w:rsid w:val="008C7CBF"/>
    <w:rsid w:val="008D2F82"/>
    <w:rsid w:val="008E2902"/>
    <w:rsid w:val="008E5B58"/>
    <w:rsid w:val="008E63A3"/>
    <w:rsid w:val="008E74EC"/>
    <w:rsid w:val="008F0652"/>
    <w:rsid w:val="008F69DE"/>
    <w:rsid w:val="009073FC"/>
    <w:rsid w:val="00912966"/>
    <w:rsid w:val="0091338F"/>
    <w:rsid w:val="0091354B"/>
    <w:rsid w:val="009140ED"/>
    <w:rsid w:val="009143CB"/>
    <w:rsid w:val="00914C7A"/>
    <w:rsid w:val="00915541"/>
    <w:rsid w:val="00920764"/>
    <w:rsid w:val="00922412"/>
    <w:rsid w:val="00934DB5"/>
    <w:rsid w:val="00947084"/>
    <w:rsid w:val="00963AF6"/>
    <w:rsid w:val="009647D4"/>
    <w:rsid w:val="0096548F"/>
    <w:rsid w:val="00966F1B"/>
    <w:rsid w:val="00971C38"/>
    <w:rsid w:val="00977954"/>
    <w:rsid w:val="00993E9C"/>
    <w:rsid w:val="0099448D"/>
    <w:rsid w:val="00996A6F"/>
    <w:rsid w:val="009A07DE"/>
    <w:rsid w:val="009B18C8"/>
    <w:rsid w:val="009B3771"/>
    <w:rsid w:val="009B5460"/>
    <w:rsid w:val="009B63BF"/>
    <w:rsid w:val="009C0495"/>
    <w:rsid w:val="009C2C11"/>
    <w:rsid w:val="009C4BA0"/>
    <w:rsid w:val="009D0BBE"/>
    <w:rsid w:val="009E1CDA"/>
    <w:rsid w:val="009E3B23"/>
    <w:rsid w:val="009E56E6"/>
    <w:rsid w:val="009F1BC5"/>
    <w:rsid w:val="009F427C"/>
    <w:rsid w:val="009F5A11"/>
    <w:rsid w:val="009F7678"/>
    <w:rsid w:val="00A017D4"/>
    <w:rsid w:val="00A12F16"/>
    <w:rsid w:val="00A21C69"/>
    <w:rsid w:val="00A23B6D"/>
    <w:rsid w:val="00A23EFD"/>
    <w:rsid w:val="00A33269"/>
    <w:rsid w:val="00A424A6"/>
    <w:rsid w:val="00A4475A"/>
    <w:rsid w:val="00A47534"/>
    <w:rsid w:val="00A5105E"/>
    <w:rsid w:val="00A51B92"/>
    <w:rsid w:val="00A558E6"/>
    <w:rsid w:val="00A61AE3"/>
    <w:rsid w:val="00A65CCD"/>
    <w:rsid w:val="00A80039"/>
    <w:rsid w:val="00A80789"/>
    <w:rsid w:val="00A81955"/>
    <w:rsid w:val="00A84E77"/>
    <w:rsid w:val="00A9214F"/>
    <w:rsid w:val="00A925E1"/>
    <w:rsid w:val="00A96780"/>
    <w:rsid w:val="00A96C08"/>
    <w:rsid w:val="00AA0173"/>
    <w:rsid w:val="00AA5882"/>
    <w:rsid w:val="00AA666C"/>
    <w:rsid w:val="00AB72B2"/>
    <w:rsid w:val="00AC204C"/>
    <w:rsid w:val="00AC3C05"/>
    <w:rsid w:val="00AD1863"/>
    <w:rsid w:val="00AD5018"/>
    <w:rsid w:val="00AD52AA"/>
    <w:rsid w:val="00AE2058"/>
    <w:rsid w:val="00AE55B0"/>
    <w:rsid w:val="00AF1606"/>
    <w:rsid w:val="00AF45E1"/>
    <w:rsid w:val="00B041C1"/>
    <w:rsid w:val="00B119E6"/>
    <w:rsid w:val="00B12ED5"/>
    <w:rsid w:val="00B13166"/>
    <w:rsid w:val="00B242D4"/>
    <w:rsid w:val="00B2430E"/>
    <w:rsid w:val="00B43A9A"/>
    <w:rsid w:val="00B44450"/>
    <w:rsid w:val="00B447CB"/>
    <w:rsid w:val="00B52AC5"/>
    <w:rsid w:val="00B573F8"/>
    <w:rsid w:val="00B57AAD"/>
    <w:rsid w:val="00B63FF7"/>
    <w:rsid w:val="00B6520E"/>
    <w:rsid w:val="00B81A60"/>
    <w:rsid w:val="00B86551"/>
    <w:rsid w:val="00B87DAC"/>
    <w:rsid w:val="00B903C4"/>
    <w:rsid w:val="00B93027"/>
    <w:rsid w:val="00B9412E"/>
    <w:rsid w:val="00B94885"/>
    <w:rsid w:val="00B96632"/>
    <w:rsid w:val="00BA4E43"/>
    <w:rsid w:val="00BB3D33"/>
    <w:rsid w:val="00BB443A"/>
    <w:rsid w:val="00BB5878"/>
    <w:rsid w:val="00BC3A1E"/>
    <w:rsid w:val="00BC561F"/>
    <w:rsid w:val="00BC6179"/>
    <w:rsid w:val="00BE36C3"/>
    <w:rsid w:val="00BE3F97"/>
    <w:rsid w:val="00BF6E92"/>
    <w:rsid w:val="00BF79FD"/>
    <w:rsid w:val="00BF7A27"/>
    <w:rsid w:val="00C01B2D"/>
    <w:rsid w:val="00C05358"/>
    <w:rsid w:val="00C10247"/>
    <w:rsid w:val="00C1237B"/>
    <w:rsid w:val="00C1338F"/>
    <w:rsid w:val="00C147D3"/>
    <w:rsid w:val="00C17F37"/>
    <w:rsid w:val="00C30167"/>
    <w:rsid w:val="00C33931"/>
    <w:rsid w:val="00C41AF6"/>
    <w:rsid w:val="00C43D62"/>
    <w:rsid w:val="00C45E05"/>
    <w:rsid w:val="00C460C7"/>
    <w:rsid w:val="00C519B5"/>
    <w:rsid w:val="00C530EE"/>
    <w:rsid w:val="00C5629C"/>
    <w:rsid w:val="00C639EA"/>
    <w:rsid w:val="00C66DB6"/>
    <w:rsid w:val="00C70A37"/>
    <w:rsid w:val="00C70C9B"/>
    <w:rsid w:val="00C71D85"/>
    <w:rsid w:val="00C72856"/>
    <w:rsid w:val="00C72D93"/>
    <w:rsid w:val="00C8014A"/>
    <w:rsid w:val="00C816BE"/>
    <w:rsid w:val="00C835E3"/>
    <w:rsid w:val="00C85982"/>
    <w:rsid w:val="00C85B81"/>
    <w:rsid w:val="00C97570"/>
    <w:rsid w:val="00C97EE6"/>
    <w:rsid w:val="00CA0787"/>
    <w:rsid w:val="00CA270A"/>
    <w:rsid w:val="00CA27BE"/>
    <w:rsid w:val="00CB0E33"/>
    <w:rsid w:val="00CB3C87"/>
    <w:rsid w:val="00CC21AA"/>
    <w:rsid w:val="00CC5CD1"/>
    <w:rsid w:val="00CC5F62"/>
    <w:rsid w:val="00CC79A0"/>
    <w:rsid w:val="00CD0D9C"/>
    <w:rsid w:val="00CD5130"/>
    <w:rsid w:val="00CD5F6D"/>
    <w:rsid w:val="00CD66A6"/>
    <w:rsid w:val="00CE5DA4"/>
    <w:rsid w:val="00CE778E"/>
    <w:rsid w:val="00CF35A1"/>
    <w:rsid w:val="00CF4727"/>
    <w:rsid w:val="00CF78F8"/>
    <w:rsid w:val="00D118F0"/>
    <w:rsid w:val="00D124A2"/>
    <w:rsid w:val="00D138EB"/>
    <w:rsid w:val="00D22BBE"/>
    <w:rsid w:val="00D2674D"/>
    <w:rsid w:val="00D33798"/>
    <w:rsid w:val="00D42FAC"/>
    <w:rsid w:val="00D46F75"/>
    <w:rsid w:val="00D65E29"/>
    <w:rsid w:val="00D66AEE"/>
    <w:rsid w:val="00D7270E"/>
    <w:rsid w:val="00D7462A"/>
    <w:rsid w:val="00D748D9"/>
    <w:rsid w:val="00D757FB"/>
    <w:rsid w:val="00D84B95"/>
    <w:rsid w:val="00D868EB"/>
    <w:rsid w:val="00D94EA8"/>
    <w:rsid w:val="00DA46B3"/>
    <w:rsid w:val="00DB02B3"/>
    <w:rsid w:val="00DB07CE"/>
    <w:rsid w:val="00DB40D6"/>
    <w:rsid w:val="00DC1119"/>
    <w:rsid w:val="00DD2243"/>
    <w:rsid w:val="00DE30BC"/>
    <w:rsid w:val="00DE5667"/>
    <w:rsid w:val="00DF274D"/>
    <w:rsid w:val="00DF4299"/>
    <w:rsid w:val="00DF4EAD"/>
    <w:rsid w:val="00E04609"/>
    <w:rsid w:val="00E06D4F"/>
    <w:rsid w:val="00E14BFF"/>
    <w:rsid w:val="00E23701"/>
    <w:rsid w:val="00E24E48"/>
    <w:rsid w:val="00E322DD"/>
    <w:rsid w:val="00E40601"/>
    <w:rsid w:val="00E40F38"/>
    <w:rsid w:val="00E42945"/>
    <w:rsid w:val="00E444E4"/>
    <w:rsid w:val="00E52A7D"/>
    <w:rsid w:val="00E52E98"/>
    <w:rsid w:val="00E5563F"/>
    <w:rsid w:val="00E631E0"/>
    <w:rsid w:val="00E6425E"/>
    <w:rsid w:val="00E73FED"/>
    <w:rsid w:val="00E76568"/>
    <w:rsid w:val="00E769F3"/>
    <w:rsid w:val="00E81786"/>
    <w:rsid w:val="00E9257A"/>
    <w:rsid w:val="00E9400A"/>
    <w:rsid w:val="00E94AE0"/>
    <w:rsid w:val="00E94F6D"/>
    <w:rsid w:val="00EA63E4"/>
    <w:rsid w:val="00EC50A1"/>
    <w:rsid w:val="00ED2BCD"/>
    <w:rsid w:val="00ED355B"/>
    <w:rsid w:val="00ED3E4B"/>
    <w:rsid w:val="00ED7F1D"/>
    <w:rsid w:val="00EE5846"/>
    <w:rsid w:val="00EF0817"/>
    <w:rsid w:val="00EF360C"/>
    <w:rsid w:val="00F01C56"/>
    <w:rsid w:val="00F02C8D"/>
    <w:rsid w:val="00F04A56"/>
    <w:rsid w:val="00F05134"/>
    <w:rsid w:val="00F12820"/>
    <w:rsid w:val="00F12F99"/>
    <w:rsid w:val="00F25EA1"/>
    <w:rsid w:val="00F261BF"/>
    <w:rsid w:val="00F32DA2"/>
    <w:rsid w:val="00F36998"/>
    <w:rsid w:val="00F52A4D"/>
    <w:rsid w:val="00F5667F"/>
    <w:rsid w:val="00F61A7A"/>
    <w:rsid w:val="00F67246"/>
    <w:rsid w:val="00F67B87"/>
    <w:rsid w:val="00F703A3"/>
    <w:rsid w:val="00F706E2"/>
    <w:rsid w:val="00F805FA"/>
    <w:rsid w:val="00F85583"/>
    <w:rsid w:val="00F85A39"/>
    <w:rsid w:val="00F86664"/>
    <w:rsid w:val="00F869D2"/>
    <w:rsid w:val="00F96BD2"/>
    <w:rsid w:val="00FA514E"/>
    <w:rsid w:val="00FB10FB"/>
    <w:rsid w:val="00FB74D3"/>
    <w:rsid w:val="00FC0808"/>
    <w:rsid w:val="00FE7E1F"/>
    <w:rsid w:val="00FF27B2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0D7A3"/>
  <w15:docId w15:val="{C1A09D25-0FE2-47CC-832B-629ED59A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1E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34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4349D"/>
  </w:style>
  <w:style w:type="paragraph" w:styleId="Piedepgina">
    <w:name w:val="footer"/>
    <w:basedOn w:val="Normal"/>
    <w:link w:val="PiedepginaCar"/>
    <w:uiPriority w:val="99"/>
    <w:unhideWhenUsed/>
    <w:rsid w:val="004434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349D"/>
  </w:style>
  <w:style w:type="paragraph" w:styleId="Textodeglobo">
    <w:name w:val="Balloon Text"/>
    <w:basedOn w:val="Normal"/>
    <w:link w:val="TextodegloboCar"/>
    <w:uiPriority w:val="99"/>
    <w:semiHidden/>
    <w:unhideWhenUsed/>
    <w:rsid w:val="0044349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4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4349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9663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B4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6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prichihuahua.org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6</Pages>
  <Words>2135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Gilberto González Reyes</cp:lastModifiedBy>
  <cp:revision>7</cp:revision>
  <cp:lastPrinted>2017-05-05T19:49:00Z</cp:lastPrinted>
  <dcterms:created xsi:type="dcterms:W3CDTF">2021-11-12T21:57:00Z</dcterms:created>
  <dcterms:modified xsi:type="dcterms:W3CDTF">2021-11-14T00:57:00Z</dcterms:modified>
</cp:coreProperties>
</file>